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43" w:rsidRDefault="00DF0948" w:rsidP="00797A43">
      <w:pPr>
        <w:jc w:val="both"/>
        <w:rPr>
          <w:rFonts w:ascii="Times New Roman" w:hAnsi="Times New Roman" w:cs="Times New Roman"/>
          <w:sz w:val="24"/>
          <w:szCs w:val="24"/>
        </w:rPr>
      </w:pPr>
      <w:r w:rsidRPr="00DF0948">
        <w:rPr>
          <w:rFonts w:ascii="Times New Roman" w:hAnsi="Times New Roman" w:cs="Times New Roman"/>
          <w:sz w:val="24"/>
          <w:szCs w:val="24"/>
        </w:rPr>
        <w:t>SÜMEGI József</w:t>
      </w:r>
    </w:p>
    <w:p w:rsidR="00DF0948" w:rsidRDefault="00DF0948" w:rsidP="00797A43">
      <w:pPr>
        <w:jc w:val="both"/>
        <w:rPr>
          <w:rFonts w:ascii="Times New Roman" w:hAnsi="Times New Roman" w:cs="Times New Roman"/>
          <w:sz w:val="24"/>
          <w:szCs w:val="24"/>
        </w:rPr>
      </w:pPr>
    </w:p>
    <w:p w:rsidR="00DF0948" w:rsidRDefault="00DF0948" w:rsidP="00DF0948">
      <w:pPr>
        <w:jc w:val="center"/>
        <w:rPr>
          <w:rFonts w:ascii="Times New Roman" w:hAnsi="Times New Roman" w:cs="Times New Roman"/>
          <w:sz w:val="24"/>
          <w:szCs w:val="24"/>
        </w:rPr>
      </w:pPr>
      <w:r>
        <w:rPr>
          <w:rFonts w:ascii="Times New Roman" w:hAnsi="Times New Roman" w:cs="Times New Roman"/>
          <w:sz w:val="24"/>
          <w:szCs w:val="24"/>
        </w:rPr>
        <w:t>A BÁTAI EUCHARISZTIKUS CSODA AZ ÚJABB KUTATÁSOK TÜKRÉBEN</w:t>
      </w:r>
    </w:p>
    <w:p w:rsidR="00DF0948" w:rsidRDefault="00DF0948" w:rsidP="00DF0948">
      <w:pPr>
        <w:rPr>
          <w:rFonts w:ascii="Times New Roman" w:hAnsi="Times New Roman" w:cs="Times New Roman"/>
          <w:sz w:val="24"/>
          <w:szCs w:val="24"/>
        </w:rPr>
      </w:pPr>
    </w:p>
    <w:p w:rsidR="00DF0948" w:rsidRPr="00DF0948" w:rsidRDefault="00DF0948" w:rsidP="00DF0948">
      <w:pPr>
        <w:pStyle w:val="Szvegtrzs"/>
        <w:jc w:val="both"/>
        <w:rPr>
          <w:b w:val="0"/>
          <w:sz w:val="24"/>
          <w:szCs w:val="24"/>
        </w:rPr>
      </w:pPr>
      <w:r w:rsidRPr="00DF0948">
        <w:rPr>
          <w:b w:val="0"/>
          <w:sz w:val="24"/>
          <w:szCs w:val="24"/>
        </w:rPr>
        <w:t xml:space="preserve">A középkori </w:t>
      </w:r>
      <w:proofErr w:type="spellStart"/>
      <w:r w:rsidRPr="00DF0948">
        <w:rPr>
          <w:b w:val="0"/>
          <w:sz w:val="24"/>
          <w:szCs w:val="24"/>
        </w:rPr>
        <w:t>bátai</w:t>
      </w:r>
      <w:proofErr w:type="spellEnd"/>
      <w:r w:rsidRPr="00DF0948">
        <w:rPr>
          <w:b w:val="0"/>
          <w:sz w:val="24"/>
          <w:szCs w:val="24"/>
        </w:rPr>
        <w:t xml:space="preserve"> bencés apátság – a mai Szent Vér templom helyén – a Dunántúli-dombság Duna medencére néző utolsó lankáján állott. Alatta kanyarodott a Sárvíz egy utolsót, hogy rövid, pár száz méter után a Dunába szakadjon. A monostor a Sárvíz </w:t>
      </w:r>
      <w:proofErr w:type="spellStart"/>
      <w:r w:rsidRPr="00DF0948">
        <w:rPr>
          <w:b w:val="0"/>
          <w:sz w:val="24"/>
          <w:szCs w:val="24"/>
        </w:rPr>
        <w:t>torkolatában</w:t>
      </w:r>
      <w:proofErr w:type="spellEnd"/>
      <w:r w:rsidRPr="00DF0948">
        <w:rPr>
          <w:b w:val="0"/>
          <w:sz w:val="24"/>
          <w:szCs w:val="24"/>
        </w:rPr>
        <w:t>, s mint ilyen, a Sárköz természetes fókuszában feküdt. A volt római hadiút is érintette az apátságot, így az a vízi és szárazföldi utak találkozásában létesült.</w:t>
      </w:r>
      <w:r w:rsidR="0016111E">
        <w:rPr>
          <w:rStyle w:val="Lbjegyzet-hivatkozs"/>
          <w:b w:val="0"/>
          <w:sz w:val="24"/>
          <w:szCs w:val="24"/>
        </w:rPr>
        <w:footnoteReference w:id="1"/>
      </w:r>
      <w:r w:rsidRPr="00DF0948">
        <w:rPr>
          <w:b w:val="0"/>
          <w:sz w:val="24"/>
          <w:szCs w:val="24"/>
        </w:rPr>
        <w:t xml:space="preserve"> </w:t>
      </w:r>
    </w:p>
    <w:p w:rsidR="00DF0948" w:rsidRPr="00DF0948" w:rsidRDefault="00DF0948" w:rsidP="00DF0948">
      <w:pPr>
        <w:pStyle w:val="Szvegtrzs"/>
        <w:jc w:val="both"/>
        <w:rPr>
          <w:b w:val="0"/>
          <w:sz w:val="24"/>
          <w:szCs w:val="24"/>
        </w:rPr>
      </w:pPr>
      <w:r w:rsidRPr="00DF0948">
        <w:rPr>
          <w:b w:val="0"/>
          <w:sz w:val="24"/>
          <w:szCs w:val="24"/>
        </w:rPr>
        <w:tab/>
        <w:t>Az ősi – már kelták és rómaiak által lakott – települést először Szent István király oklevele említi 1018-ban, amikor a pécsváradi apátságnak birtokokat adományozott. Ebben körül</w:t>
      </w:r>
      <w:r w:rsidR="00B81162">
        <w:rPr>
          <w:b w:val="0"/>
          <w:sz w:val="24"/>
          <w:szCs w:val="24"/>
        </w:rPr>
        <w:t xml:space="preserve"> </w:t>
      </w:r>
      <w:r w:rsidRPr="00DF0948">
        <w:rPr>
          <w:b w:val="0"/>
          <w:sz w:val="24"/>
          <w:szCs w:val="24"/>
        </w:rPr>
        <w:t>írta a Duna mellett fekvő, Bátatő nevű halászfalu határait.</w:t>
      </w:r>
      <w:r w:rsidR="0016111E">
        <w:rPr>
          <w:rStyle w:val="Lbjegyzet-hivatkozs"/>
          <w:b w:val="0"/>
          <w:sz w:val="24"/>
          <w:szCs w:val="24"/>
        </w:rPr>
        <w:footnoteReference w:id="2"/>
      </w:r>
      <w:r w:rsidRPr="00DF0948">
        <w:rPr>
          <w:b w:val="0"/>
          <w:sz w:val="24"/>
          <w:szCs w:val="24"/>
        </w:rPr>
        <w:t xml:space="preserve"> </w:t>
      </w:r>
    </w:p>
    <w:p w:rsidR="00DF0948" w:rsidRPr="00DF0948" w:rsidRDefault="00DF0948" w:rsidP="00DF0948">
      <w:pPr>
        <w:pStyle w:val="Szvegtrzs"/>
        <w:jc w:val="both"/>
        <w:rPr>
          <w:b w:val="0"/>
          <w:sz w:val="24"/>
          <w:szCs w:val="24"/>
        </w:rPr>
      </w:pPr>
      <w:r w:rsidRPr="00DF0948">
        <w:rPr>
          <w:b w:val="0"/>
          <w:sz w:val="24"/>
          <w:szCs w:val="24"/>
        </w:rPr>
        <w:tab/>
        <w:t>1093-ban Szent László király alapított apátságot Szent Mihály arkangyal tiszteletére, s bencés szerzeteseket telepített le. Györffy György szerint királyi udvarházat szenteltek fel monostornak, így jött létre az apátság, de hogy maga az alapítás tényleg László műve volt-e, vagy Szent László csak adományokat és oklevelet adott a már fennálló királyi apátságnak, az nem dönthető el egyértelműen a Szent László privilégiumára utaló szavakból.</w:t>
      </w:r>
      <w:r w:rsidR="0016111E">
        <w:rPr>
          <w:rStyle w:val="Lbjegyzet-hivatkozs"/>
          <w:b w:val="0"/>
          <w:sz w:val="24"/>
          <w:szCs w:val="24"/>
        </w:rPr>
        <w:footnoteReference w:id="3"/>
      </w:r>
      <w:r w:rsidRPr="00DF0948">
        <w:rPr>
          <w:b w:val="0"/>
          <w:sz w:val="24"/>
          <w:szCs w:val="24"/>
        </w:rPr>
        <w:t xml:space="preserve"> </w:t>
      </w:r>
    </w:p>
    <w:p w:rsidR="00DF0948" w:rsidRPr="00DF0948" w:rsidRDefault="00DF0948" w:rsidP="00DF0948">
      <w:pPr>
        <w:rPr>
          <w:rFonts w:ascii="Times New Roman" w:hAnsi="Times New Roman" w:cs="Times New Roman"/>
          <w:sz w:val="24"/>
          <w:szCs w:val="24"/>
        </w:rPr>
      </w:pPr>
      <w:r>
        <w:rPr>
          <w:rFonts w:ascii="Times New Roman" w:hAnsi="Times New Roman" w:cs="Times New Roman"/>
          <w:sz w:val="24"/>
          <w:szCs w:val="24"/>
        </w:rPr>
        <w:tab/>
        <w:t>A 11-13. században mindössze az apátság működése adatolható, a 14. század első felében pedig főleg birtokügyekkel kapcsolatos oklevelek maradtak fenn.</w:t>
      </w:r>
      <w:r w:rsidR="0016111E">
        <w:rPr>
          <w:rStyle w:val="Lbjegyzet-hivatkozs"/>
          <w:rFonts w:ascii="Times New Roman" w:hAnsi="Times New Roman" w:cs="Times New Roman"/>
          <w:sz w:val="24"/>
          <w:szCs w:val="24"/>
        </w:rPr>
        <w:footnoteReference w:id="4"/>
      </w:r>
      <w:r>
        <w:rPr>
          <w:rFonts w:ascii="Times New Roman" w:hAnsi="Times New Roman" w:cs="Times New Roman"/>
          <w:sz w:val="24"/>
          <w:szCs w:val="24"/>
        </w:rPr>
        <w:t xml:space="preserve"> A monostort a 14. század közepén </w:t>
      </w:r>
      <w:r w:rsidR="00F43617">
        <w:rPr>
          <w:rFonts w:ascii="Times New Roman" w:hAnsi="Times New Roman" w:cs="Times New Roman"/>
          <w:sz w:val="24"/>
          <w:szCs w:val="24"/>
        </w:rPr>
        <w:t>az ott történt eucharisztikus csoda tette ismertté és híressé.</w:t>
      </w:r>
    </w:p>
    <w:p w:rsidR="00797A43" w:rsidRDefault="00F43617" w:rsidP="00797A43">
      <w:pPr>
        <w:jc w:val="both"/>
        <w:rPr>
          <w:rFonts w:ascii="Times New Roman" w:hAnsi="Times New Roman" w:cs="Times New Roman"/>
          <w:sz w:val="24"/>
          <w:szCs w:val="24"/>
        </w:rPr>
      </w:pPr>
      <w:r>
        <w:rPr>
          <w:rFonts w:ascii="Times New Roman" w:hAnsi="Times New Roman" w:cs="Times New Roman"/>
          <w:sz w:val="24"/>
          <w:szCs w:val="24"/>
        </w:rPr>
        <w:t>De mi is</w:t>
      </w:r>
      <w:r w:rsidR="00797A43">
        <w:rPr>
          <w:rFonts w:ascii="Times New Roman" w:hAnsi="Times New Roman" w:cs="Times New Roman"/>
          <w:sz w:val="24"/>
          <w:szCs w:val="24"/>
        </w:rPr>
        <w:t xml:space="preserve"> történt Bátán a Szent Mihály arkangyal </w:t>
      </w:r>
      <w:r>
        <w:rPr>
          <w:rFonts w:ascii="Times New Roman" w:hAnsi="Times New Roman" w:cs="Times New Roman"/>
          <w:sz w:val="24"/>
          <w:szCs w:val="24"/>
        </w:rPr>
        <w:t>tiszteletére szentelt bencés monostor</w:t>
      </w:r>
      <w:r w:rsidR="00797A43">
        <w:rPr>
          <w:rFonts w:ascii="Times New Roman" w:hAnsi="Times New Roman" w:cs="Times New Roman"/>
          <w:sz w:val="24"/>
          <w:szCs w:val="24"/>
        </w:rPr>
        <w:t xml:space="preserve">templomban és mikor? Nagyon nehéz ezekre a kérdésekre pontos választ adni, hiszen a csoda leírása nem maradt fenn. Csak korabeli forrásokból rekonstruálható, hogy az ostya vérzése helyben történt, valamikor a 14. század közepén. </w:t>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 xml:space="preserve">Vizsgálódásunk során érdemes abból kiindulni, hogy a középkori forrásokból mit tudunk meg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eucharisztikus csodáról és az annak következtében keletkezett ereklyéről. Maguk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szerzetesek, amikor 1526-ban menekítik a monostor kincseit és jegyzéket készítenek róla, e leltárban „szent ereklyének”, „Krisztus Vére ere</w:t>
      </w:r>
      <w:r w:rsidR="001712B6">
        <w:rPr>
          <w:rFonts w:ascii="Times New Roman" w:hAnsi="Times New Roman" w:cs="Times New Roman"/>
          <w:sz w:val="24"/>
          <w:szCs w:val="24"/>
        </w:rPr>
        <w:t xml:space="preserve">klyének” nevezik a </w:t>
      </w:r>
      <w:proofErr w:type="spellStart"/>
      <w:r w:rsidR="001712B6">
        <w:rPr>
          <w:rFonts w:ascii="Times New Roman" w:hAnsi="Times New Roman" w:cs="Times New Roman"/>
          <w:sz w:val="24"/>
          <w:szCs w:val="24"/>
        </w:rPr>
        <w:t>bátai</w:t>
      </w:r>
      <w:proofErr w:type="spellEnd"/>
      <w:r w:rsidR="001712B6">
        <w:rPr>
          <w:rFonts w:ascii="Times New Roman" w:hAnsi="Times New Roman" w:cs="Times New Roman"/>
          <w:sz w:val="24"/>
          <w:szCs w:val="24"/>
        </w:rPr>
        <w:t xml:space="preserve"> relikviá</w:t>
      </w:r>
      <w:r>
        <w:rPr>
          <w:rFonts w:ascii="Times New Roman" w:hAnsi="Times New Roman" w:cs="Times New Roman"/>
          <w:sz w:val="24"/>
          <w:szCs w:val="24"/>
        </w:rPr>
        <w:t>t.</w:t>
      </w:r>
      <w:r w:rsidR="00EC3099">
        <w:rPr>
          <w:rStyle w:val="Lbjegyzet-hivatkozs"/>
          <w:rFonts w:ascii="Times New Roman" w:hAnsi="Times New Roman" w:cs="Times New Roman"/>
          <w:sz w:val="24"/>
          <w:szCs w:val="24"/>
        </w:rPr>
        <w:footnoteReference w:id="5"/>
      </w:r>
      <w:r>
        <w:rPr>
          <w:rFonts w:ascii="Times New Roman" w:hAnsi="Times New Roman" w:cs="Times New Roman"/>
          <w:sz w:val="24"/>
          <w:szCs w:val="24"/>
        </w:rPr>
        <w:t xml:space="preserve"> A legkorábbi említése 1420-ból maradt fenn, ekkor „ad </w:t>
      </w:r>
      <w:proofErr w:type="spellStart"/>
      <w:r>
        <w:rPr>
          <w:rFonts w:ascii="Times New Roman" w:hAnsi="Times New Roman" w:cs="Times New Roman"/>
          <w:sz w:val="24"/>
          <w:szCs w:val="24"/>
        </w:rPr>
        <w:t>limina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sacratissimi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sanguinis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Christi</w:t>
      </w:r>
      <w:proofErr w:type="spellEnd"/>
      <w:r>
        <w:rPr>
          <w:rFonts w:ascii="Times New Roman" w:hAnsi="Times New Roman" w:cs="Times New Roman"/>
          <w:sz w:val="24"/>
          <w:szCs w:val="24"/>
        </w:rPr>
        <w:t>”, vagyis Krisztus legszentebb Vérének küszöbéhez küldte a gyóntató a súlyos bűnt elkövetőt.</w:t>
      </w:r>
      <w:r w:rsidR="00BD3426">
        <w:rPr>
          <w:rStyle w:val="Lbjegyzet-hivatkozs"/>
          <w:rFonts w:ascii="Times New Roman" w:hAnsi="Times New Roman" w:cs="Times New Roman"/>
          <w:sz w:val="24"/>
          <w:szCs w:val="24"/>
        </w:rPr>
        <w:footnoteReference w:id="6"/>
      </w:r>
      <w:r>
        <w:rPr>
          <w:rFonts w:ascii="Times New Roman" w:hAnsi="Times New Roman" w:cs="Times New Roman"/>
          <w:sz w:val="24"/>
          <w:szCs w:val="24"/>
        </w:rPr>
        <w:t xml:space="preserve"> Ugyancsak ezt a kifejezést használja a Thuróczy krónika Garai János 1415-ben tett fogadalmával kapcsolatban, aki „a mi Urunk és </w:t>
      </w:r>
      <w:proofErr w:type="spellStart"/>
      <w:r>
        <w:rPr>
          <w:rFonts w:ascii="Times New Roman" w:hAnsi="Times New Roman" w:cs="Times New Roman"/>
          <w:sz w:val="24"/>
          <w:szCs w:val="24"/>
        </w:rPr>
        <w:t>Megváltónk</w:t>
      </w:r>
      <w:proofErr w:type="spellEnd"/>
      <w:r>
        <w:rPr>
          <w:rFonts w:ascii="Times New Roman" w:hAnsi="Times New Roman" w:cs="Times New Roman"/>
          <w:sz w:val="24"/>
          <w:szCs w:val="24"/>
        </w:rPr>
        <w:t xml:space="preserve"> drága vérének dicsőségére teljesítette foga</w:t>
      </w:r>
      <w:r w:rsidR="00BD3426">
        <w:rPr>
          <w:rFonts w:ascii="Times New Roman" w:hAnsi="Times New Roman" w:cs="Times New Roman"/>
          <w:sz w:val="24"/>
          <w:szCs w:val="24"/>
        </w:rPr>
        <w:t>dalmát Bátán.</w:t>
      </w:r>
      <w:r w:rsidR="00BD3426">
        <w:rPr>
          <w:rStyle w:val="Lbjegyzet-hivatkozs"/>
          <w:rFonts w:ascii="Times New Roman" w:hAnsi="Times New Roman" w:cs="Times New Roman"/>
          <w:sz w:val="24"/>
          <w:szCs w:val="24"/>
        </w:rPr>
        <w:footnoteReference w:id="7"/>
      </w:r>
      <w:r w:rsidR="00BD3426">
        <w:rPr>
          <w:rFonts w:ascii="Times New Roman" w:hAnsi="Times New Roman" w:cs="Times New Roman"/>
          <w:sz w:val="24"/>
          <w:szCs w:val="24"/>
        </w:rPr>
        <w:t xml:space="preserve"> A legtöbb oklevél-</w:t>
      </w:r>
      <w:r>
        <w:rPr>
          <w:rFonts w:ascii="Times New Roman" w:hAnsi="Times New Roman" w:cs="Times New Roman"/>
          <w:sz w:val="24"/>
          <w:szCs w:val="24"/>
        </w:rPr>
        <w:t xml:space="preserve">forrás is ezt használja, Krisztus legszentebb Vérének nevezi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ereklyét. </w:t>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 xml:space="preserve">Az is biztosra vehető, hogy a csoda a szentostya vérzése volt, amely a szentmisében történt hasonló módon a </w:t>
      </w:r>
      <w:proofErr w:type="spellStart"/>
      <w:r>
        <w:rPr>
          <w:rFonts w:ascii="Times New Roman" w:hAnsi="Times New Roman" w:cs="Times New Roman"/>
          <w:sz w:val="24"/>
          <w:szCs w:val="24"/>
        </w:rPr>
        <w:t>lancianói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wilsnaki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bischofsteini</w:t>
      </w:r>
      <w:proofErr w:type="spellEnd"/>
      <w:r>
        <w:rPr>
          <w:rFonts w:ascii="Times New Roman" w:hAnsi="Times New Roman" w:cs="Times New Roman"/>
          <w:sz w:val="24"/>
          <w:szCs w:val="24"/>
        </w:rPr>
        <w:t xml:space="preserve">  eucharisztikus</w:t>
      </w:r>
      <w:proofErr w:type="gramEnd"/>
      <w:r>
        <w:rPr>
          <w:rFonts w:ascii="Times New Roman" w:hAnsi="Times New Roman" w:cs="Times New Roman"/>
          <w:sz w:val="24"/>
          <w:szCs w:val="24"/>
        </w:rPr>
        <w:t xml:space="preserve"> csodákhoz. A </w:t>
      </w:r>
      <w:proofErr w:type="spellStart"/>
      <w:r>
        <w:rPr>
          <w:rFonts w:ascii="Times New Roman" w:hAnsi="Times New Roman" w:cs="Times New Roman"/>
          <w:sz w:val="24"/>
          <w:szCs w:val="24"/>
        </w:rPr>
        <w:t>Chieti</w:t>
      </w:r>
      <w:proofErr w:type="spellEnd"/>
      <w:r>
        <w:rPr>
          <w:rFonts w:ascii="Times New Roman" w:hAnsi="Times New Roman" w:cs="Times New Roman"/>
          <w:sz w:val="24"/>
          <w:szCs w:val="24"/>
        </w:rPr>
        <w:t xml:space="preserve"> mellett fekvő </w:t>
      </w:r>
      <w:proofErr w:type="spellStart"/>
      <w:r>
        <w:rPr>
          <w:rFonts w:ascii="Times New Roman" w:hAnsi="Times New Roman" w:cs="Times New Roman"/>
          <w:sz w:val="24"/>
          <w:szCs w:val="24"/>
        </w:rPr>
        <w:t>Lancianóban</w:t>
      </w:r>
      <w:proofErr w:type="spellEnd"/>
      <w:r>
        <w:rPr>
          <w:rFonts w:ascii="Times New Roman" w:hAnsi="Times New Roman" w:cs="Times New Roman"/>
          <w:sz w:val="24"/>
          <w:szCs w:val="24"/>
        </w:rPr>
        <w:t xml:space="preserve"> a Szent </w:t>
      </w:r>
      <w:proofErr w:type="spellStart"/>
      <w:r>
        <w:rPr>
          <w:rFonts w:ascii="Times New Roman" w:hAnsi="Times New Roman" w:cs="Times New Roman"/>
          <w:sz w:val="24"/>
          <w:szCs w:val="24"/>
        </w:rPr>
        <w:t>Legonziano</w:t>
      </w:r>
      <w:proofErr w:type="spellEnd"/>
      <w:r>
        <w:rPr>
          <w:rFonts w:ascii="Times New Roman" w:hAnsi="Times New Roman" w:cs="Times New Roman"/>
          <w:sz w:val="24"/>
          <w:szCs w:val="24"/>
        </w:rPr>
        <w:t xml:space="preserve"> templomban misézett egy </w:t>
      </w:r>
      <w:proofErr w:type="spellStart"/>
      <w:r>
        <w:rPr>
          <w:rFonts w:ascii="Times New Roman" w:hAnsi="Times New Roman" w:cs="Times New Roman"/>
          <w:sz w:val="24"/>
          <w:szCs w:val="24"/>
        </w:rPr>
        <w:t>bazilita</w:t>
      </w:r>
      <w:proofErr w:type="spellEnd"/>
      <w:r>
        <w:rPr>
          <w:rFonts w:ascii="Times New Roman" w:hAnsi="Times New Roman" w:cs="Times New Roman"/>
          <w:sz w:val="24"/>
          <w:szCs w:val="24"/>
        </w:rPr>
        <w:t xml:space="preserve"> szerzetes a 8. század </w:t>
      </w:r>
      <w:r>
        <w:rPr>
          <w:rFonts w:ascii="Times New Roman" w:hAnsi="Times New Roman" w:cs="Times New Roman"/>
          <w:sz w:val="24"/>
          <w:szCs w:val="24"/>
        </w:rPr>
        <w:lastRenderedPageBreak/>
        <w:t xml:space="preserve">közepén. Az átváltoztatás után kételkedni kezdett Jézus valóságos jelenlétében. Abban a pillanatban a Szentostya egy része vérző húsdarabbá változott, </w:t>
      </w:r>
      <w:r w:rsidR="00567420">
        <w:rPr>
          <w:rFonts w:ascii="Times New Roman" w:hAnsi="Times New Roman" w:cs="Times New Roman"/>
          <w:sz w:val="24"/>
          <w:szCs w:val="24"/>
        </w:rPr>
        <w:t xml:space="preserve">másik része ostya maradt, </w:t>
      </w:r>
      <w:r>
        <w:rPr>
          <w:rFonts w:ascii="Times New Roman" w:hAnsi="Times New Roman" w:cs="Times New Roman"/>
          <w:sz w:val="24"/>
          <w:szCs w:val="24"/>
        </w:rPr>
        <w:t>az átváltoztatott bor pedig a friss vér alakját vette fel, ami hamar megalvadt, s öt különböző nagyságú és alakú vérrög keletkezett belőle.</w:t>
      </w:r>
      <w:r>
        <w:rPr>
          <w:rStyle w:val="Lbjegyzet-hivatkozs"/>
          <w:rFonts w:ascii="Times New Roman" w:hAnsi="Times New Roman" w:cs="Times New Roman"/>
          <w:sz w:val="24"/>
          <w:szCs w:val="24"/>
        </w:rPr>
        <w:footnoteReference w:id="8"/>
      </w:r>
      <w:r>
        <w:rPr>
          <w:rFonts w:ascii="Times New Roman" w:hAnsi="Times New Roman" w:cs="Times New Roman"/>
          <w:sz w:val="24"/>
          <w:szCs w:val="24"/>
        </w:rPr>
        <w:t xml:space="preserve"> A Brandenburg területén lévő </w:t>
      </w:r>
      <w:proofErr w:type="spellStart"/>
      <w:r>
        <w:rPr>
          <w:rFonts w:ascii="Times New Roman" w:hAnsi="Times New Roman" w:cs="Times New Roman"/>
          <w:sz w:val="24"/>
          <w:szCs w:val="24"/>
        </w:rPr>
        <w:t>Wilsnakban</w:t>
      </w:r>
      <w:proofErr w:type="spellEnd"/>
      <w:r>
        <w:rPr>
          <w:rFonts w:ascii="Times New Roman" w:hAnsi="Times New Roman" w:cs="Times New Roman"/>
          <w:sz w:val="24"/>
          <w:szCs w:val="24"/>
        </w:rPr>
        <w:t xml:space="preserve"> 1383 előtt történt az eucharisztikus csoda, ahol a székesegyház egyik kápolnáját máig </w:t>
      </w:r>
      <w:proofErr w:type="gramStart"/>
      <w:r>
        <w:rPr>
          <w:rFonts w:ascii="Times New Roman" w:hAnsi="Times New Roman" w:cs="Times New Roman"/>
          <w:sz w:val="24"/>
          <w:szCs w:val="24"/>
        </w:rPr>
        <w:t>„ Szentvér-csoda</w:t>
      </w:r>
      <w:proofErr w:type="gramEnd"/>
      <w:r>
        <w:rPr>
          <w:rFonts w:ascii="Times New Roman" w:hAnsi="Times New Roman" w:cs="Times New Roman"/>
          <w:sz w:val="24"/>
          <w:szCs w:val="24"/>
        </w:rPr>
        <w:t xml:space="preserve">” kápolnának nevezik. Itt is a helyi plébános szentmise bemutatás közben kételkedett abban, hogy a kezei között valóban </w:t>
      </w:r>
      <w:proofErr w:type="spellStart"/>
      <w:r>
        <w:rPr>
          <w:rFonts w:ascii="Times New Roman" w:hAnsi="Times New Roman" w:cs="Times New Roman"/>
          <w:sz w:val="24"/>
          <w:szCs w:val="24"/>
        </w:rPr>
        <w:t>Ktisztus</w:t>
      </w:r>
      <w:proofErr w:type="spellEnd"/>
      <w:r>
        <w:rPr>
          <w:rFonts w:ascii="Times New Roman" w:hAnsi="Times New Roman" w:cs="Times New Roman"/>
          <w:sz w:val="24"/>
          <w:szCs w:val="24"/>
        </w:rPr>
        <w:t xml:space="preserve"> testévé és vérévé változik-e a kenyér és a bor. Ezt követően nagy tűzvész keletkezett, amelyben a temploma is leégett. Amikor a tűzvész után visszasietett a templomba, sértetlenül találta azt a három ostyát, amelyet előtte átváltoztatott, noha a fém edény, amelyben voltak, megolvadt. A Szentostyák teljesen vérrel voltak borítva.</w:t>
      </w:r>
      <w:r>
        <w:rPr>
          <w:rStyle w:val="Lbjegyzet-hivatkozs"/>
          <w:rFonts w:ascii="Times New Roman" w:hAnsi="Times New Roman" w:cs="Times New Roman"/>
          <w:sz w:val="24"/>
          <w:szCs w:val="24"/>
        </w:rPr>
        <w:footnoteReference w:id="9"/>
      </w:r>
      <w:r>
        <w:rPr>
          <w:rFonts w:ascii="Times New Roman" w:hAnsi="Times New Roman" w:cs="Times New Roman"/>
          <w:sz w:val="24"/>
          <w:szCs w:val="24"/>
        </w:rPr>
        <w:t xml:space="preserve"> A Kelet-poroszországi </w:t>
      </w:r>
      <w:proofErr w:type="spellStart"/>
      <w:r>
        <w:rPr>
          <w:rFonts w:ascii="Times New Roman" w:hAnsi="Times New Roman" w:cs="Times New Roman"/>
          <w:sz w:val="24"/>
          <w:szCs w:val="24"/>
        </w:rPr>
        <w:t>Bischofsteinben</w:t>
      </w:r>
      <w:proofErr w:type="spellEnd"/>
      <w:r>
        <w:rPr>
          <w:rFonts w:ascii="Times New Roman" w:hAnsi="Times New Roman" w:cs="Times New Roman"/>
          <w:sz w:val="24"/>
          <w:szCs w:val="24"/>
        </w:rPr>
        <w:t xml:space="preserve"> a katedrálisban misézett a helybeli püspök Heinrich von </w:t>
      </w:r>
      <w:proofErr w:type="spellStart"/>
      <w:r>
        <w:rPr>
          <w:rFonts w:ascii="Times New Roman" w:hAnsi="Times New Roman" w:cs="Times New Roman"/>
          <w:sz w:val="24"/>
          <w:szCs w:val="24"/>
        </w:rPr>
        <w:t>Ermland</w:t>
      </w:r>
      <w:proofErr w:type="spellEnd"/>
      <w:r>
        <w:rPr>
          <w:rFonts w:ascii="Times New Roman" w:hAnsi="Times New Roman" w:cs="Times New Roman"/>
          <w:sz w:val="24"/>
          <w:szCs w:val="24"/>
        </w:rPr>
        <w:t xml:space="preserve"> az egyik mellékoltárnál. Itt az úrfelmutatáskor történt a csoda, vércseppek hullottak a Szentostyából.</w:t>
      </w:r>
      <w:r>
        <w:rPr>
          <w:rStyle w:val="Lbjegyzet-hivatkozs"/>
          <w:rFonts w:ascii="Times New Roman" w:hAnsi="Times New Roman" w:cs="Times New Roman"/>
          <w:sz w:val="24"/>
          <w:szCs w:val="24"/>
        </w:rPr>
        <w:footnoteReference w:id="10"/>
      </w:r>
      <w:r>
        <w:rPr>
          <w:rFonts w:ascii="Times New Roman" w:hAnsi="Times New Roman" w:cs="Times New Roman"/>
          <w:sz w:val="24"/>
          <w:szCs w:val="24"/>
        </w:rPr>
        <w:t xml:space="preserve"> Az ibériai Valenciában is történt eucharisztikus csoda 1239-ben, a mór betörés idején katonák épp áldozni akartak, amikor az ellenség meglepte őket. Ekkor a szentostyákat korporáléba takarva a templomban egy kő alá rejt</w:t>
      </w:r>
      <w:r w:rsidR="001712B6">
        <w:rPr>
          <w:rFonts w:ascii="Times New Roman" w:hAnsi="Times New Roman" w:cs="Times New Roman"/>
          <w:sz w:val="24"/>
          <w:szCs w:val="24"/>
        </w:rPr>
        <w:t xml:space="preserve">ették. Amikor a győzelem után </w:t>
      </w:r>
      <w:r>
        <w:rPr>
          <w:rFonts w:ascii="Times New Roman" w:hAnsi="Times New Roman" w:cs="Times New Roman"/>
          <w:sz w:val="24"/>
          <w:szCs w:val="24"/>
        </w:rPr>
        <w:t>előhozták őket, az ostyák véresek voltak és hozzátapadtak a korporáléhoz. Ezt a véres korporálét csatákban a spanyolok zászlóként hordozták elől.</w:t>
      </w:r>
      <w:r>
        <w:rPr>
          <w:rStyle w:val="Lbjegyzet-hivatkozs"/>
          <w:rFonts w:ascii="Times New Roman" w:hAnsi="Times New Roman" w:cs="Times New Roman"/>
          <w:sz w:val="24"/>
          <w:szCs w:val="24"/>
        </w:rPr>
        <w:footnoteReference w:id="11"/>
      </w:r>
      <w:r>
        <w:rPr>
          <w:rFonts w:ascii="Times New Roman" w:hAnsi="Times New Roman" w:cs="Times New Roman"/>
          <w:sz w:val="24"/>
          <w:szCs w:val="24"/>
        </w:rPr>
        <w:t xml:space="preserve"> Az európai eucharisztikus csodák tanulmányozása azt mutatja, hogy </w:t>
      </w:r>
      <w:r w:rsidR="001712B6">
        <w:rPr>
          <w:rFonts w:ascii="Times New Roman" w:hAnsi="Times New Roman" w:cs="Times New Roman"/>
          <w:sz w:val="24"/>
          <w:szCs w:val="24"/>
        </w:rPr>
        <w:t xml:space="preserve">legtöbbször a </w:t>
      </w:r>
      <w:r>
        <w:rPr>
          <w:rFonts w:ascii="Times New Roman" w:hAnsi="Times New Roman" w:cs="Times New Roman"/>
          <w:sz w:val="24"/>
          <w:szCs w:val="24"/>
        </w:rPr>
        <w:t>kételkedés, vagy tiszteletlenség idézte elő a szentostya vérzését.</w:t>
      </w:r>
    </w:p>
    <w:p w:rsidR="00797A43" w:rsidRDefault="00797A43" w:rsidP="00797A43">
      <w:pPr>
        <w:jc w:val="both"/>
        <w:rPr>
          <w:rFonts w:ascii="Times New Roman" w:hAnsi="Times New Roman"/>
          <w:sz w:val="24"/>
          <w:szCs w:val="24"/>
        </w:rPr>
      </w:pPr>
      <w:r>
        <w:rPr>
          <w:rFonts w:ascii="Times New Roman" w:hAnsi="Times New Roman" w:cs="Times New Roman"/>
          <w:sz w:val="24"/>
          <w:szCs w:val="24"/>
        </w:rPr>
        <w:t>Hogy Bátán is valami hasonló dolog történt, annak legfőbb bizon</w:t>
      </w:r>
      <w:r w:rsidR="001712B6">
        <w:rPr>
          <w:rFonts w:ascii="Times New Roman" w:hAnsi="Times New Roman" w:cs="Times New Roman"/>
          <w:sz w:val="24"/>
          <w:szCs w:val="24"/>
        </w:rPr>
        <w:t xml:space="preserve">yítéka a monostortemplom </w:t>
      </w:r>
      <w:proofErr w:type="spellStart"/>
      <w:r w:rsidR="001712B6">
        <w:rPr>
          <w:rFonts w:ascii="Times New Roman" w:hAnsi="Times New Roman" w:cs="Times New Roman"/>
          <w:sz w:val="24"/>
          <w:szCs w:val="24"/>
        </w:rPr>
        <w:t>patrocí</w:t>
      </w:r>
      <w:r>
        <w:rPr>
          <w:rFonts w:ascii="Times New Roman" w:hAnsi="Times New Roman" w:cs="Times New Roman"/>
          <w:sz w:val="24"/>
          <w:szCs w:val="24"/>
        </w:rPr>
        <w:t>niumának</w:t>
      </w:r>
      <w:proofErr w:type="spellEnd"/>
      <w:r>
        <w:rPr>
          <w:rFonts w:ascii="Times New Roman" w:hAnsi="Times New Roman" w:cs="Times New Roman"/>
          <w:sz w:val="24"/>
          <w:szCs w:val="24"/>
        </w:rPr>
        <w:t xml:space="preserve"> bővülése. 1521-ben ugyanis II. Lajos király a templomot Szent Mihály arkangyal mellett, „</w:t>
      </w:r>
      <w:proofErr w:type="spellStart"/>
      <w:r>
        <w:rPr>
          <w:rFonts w:ascii="Times New Roman" w:hAnsi="Times New Roman" w:cs="Times New Roman"/>
          <w:sz w:val="24"/>
          <w:szCs w:val="24"/>
        </w:rPr>
        <w:t>sacratissimi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Batha</w:t>
      </w:r>
      <w:proofErr w:type="spellEnd"/>
      <w:r>
        <w:rPr>
          <w:rFonts w:ascii="Times New Roman" w:hAnsi="Times New Roman" w:cs="Times New Roman"/>
          <w:sz w:val="24"/>
          <w:szCs w:val="24"/>
        </w:rPr>
        <w:t xml:space="preserve">”, vagyis Krisztus legdrágább teste </w:t>
      </w:r>
      <w:proofErr w:type="spellStart"/>
      <w:r w:rsidR="001712B6">
        <w:rPr>
          <w:rFonts w:ascii="Times New Roman" w:hAnsi="Times New Roman" w:cs="Times New Roman"/>
          <w:sz w:val="24"/>
          <w:szCs w:val="24"/>
        </w:rPr>
        <w:t>bátai</w:t>
      </w:r>
      <w:proofErr w:type="spellEnd"/>
      <w:r w:rsidR="001712B6">
        <w:rPr>
          <w:rFonts w:ascii="Times New Roman" w:hAnsi="Times New Roman" w:cs="Times New Roman"/>
          <w:sz w:val="24"/>
          <w:szCs w:val="24"/>
        </w:rPr>
        <w:t xml:space="preserve"> </w:t>
      </w:r>
      <w:r>
        <w:rPr>
          <w:rFonts w:ascii="Times New Roman" w:hAnsi="Times New Roman" w:cs="Times New Roman"/>
          <w:sz w:val="24"/>
          <w:szCs w:val="24"/>
        </w:rPr>
        <w:t>egyházának nevezi.</w:t>
      </w:r>
      <w:r w:rsidR="00BD3426">
        <w:rPr>
          <w:rStyle w:val="Lbjegyzet-hivatkozs"/>
          <w:rFonts w:ascii="Times New Roman" w:hAnsi="Times New Roman" w:cs="Times New Roman"/>
          <w:sz w:val="24"/>
          <w:szCs w:val="24"/>
        </w:rPr>
        <w:footnoteReference w:id="12"/>
      </w:r>
      <w:r>
        <w:rPr>
          <w:rFonts w:ascii="Times New Roman" w:hAnsi="Times New Roman" w:cs="Times New Roman"/>
          <w:sz w:val="24"/>
          <w:szCs w:val="24"/>
        </w:rPr>
        <w:t xml:space="preserve"> A </w:t>
      </w:r>
      <w:proofErr w:type="spellStart"/>
      <w:r>
        <w:rPr>
          <w:rFonts w:ascii="Times New Roman" w:hAnsi="Times New Roman" w:cs="Times New Roman"/>
          <w:sz w:val="24"/>
          <w:szCs w:val="24"/>
        </w:rPr>
        <w:t>konszekrált</w:t>
      </w:r>
      <w:proofErr w:type="spellEnd"/>
      <w:r>
        <w:rPr>
          <w:rFonts w:ascii="Times New Roman" w:hAnsi="Times New Roman" w:cs="Times New Roman"/>
          <w:sz w:val="24"/>
          <w:szCs w:val="24"/>
        </w:rPr>
        <w:t xml:space="preserve"> ostya </w:t>
      </w:r>
      <w:r w:rsidR="00567420">
        <w:rPr>
          <w:rFonts w:ascii="Times New Roman" w:hAnsi="Times New Roman" w:cs="Times New Roman"/>
          <w:sz w:val="24"/>
          <w:szCs w:val="24"/>
        </w:rPr>
        <w:t xml:space="preserve">tehát vérzett, ezt bizonyítja </w:t>
      </w:r>
      <w:r>
        <w:rPr>
          <w:rFonts w:ascii="Times New Roman" w:hAnsi="Times New Roman" w:cs="Times New Roman"/>
          <w:sz w:val="24"/>
          <w:szCs w:val="24"/>
        </w:rPr>
        <w:t>Klára</w:t>
      </w:r>
      <w:r w:rsidR="001712B6">
        <w:rPr>
          <w:rFonts w:ascii="Times New Roman" w:hAnsi="Times New Roman" w:cs="Times New Roman"/>
          <w:sz w:val="24"/>
          <w:szCs w:val="24"/>
        </w:rPr>
        <w:t>,</w:t>
      </w:r>
      <w:r>
        <w:rPr>
          <w:rFonts w:ascii="Times New Roman" w:hAnsi="Times New Roman" w:cs="Times New Roman"/>
          <w:sz w:val="24"/>
          <w:szCs w:val="24"/>
        </w:rPr>
        <w:t xml:space="preserve"> Péter pécsi polgár özvegyének tanúvallomása Kapisztrán János barát szentté</w:t>
      </w:r>
      <w:r w:rsidR="001712B6">
        <w:rPr>
          <w:rFonts w:ascii="Times New Roman" w:hAnsi="Times New Roman" w:cs="Times New Roman"/>
          <w:sz w:val="24"/>
          <w:szCs w:val="24"/>
        </w:rPr>
        <w:t>-</w:t>
      </w:r>
      <w:r>
        <w:rPr>
          <w:rFonts w:ascii="Times New Roman" w:hAnsi="Times New Roman" w:cs="Times New Roman"/>
          <w:sz w:val="24"/>
          <w:szCs w:val="24"/>
        </w:rPr>
        <w:t>avatási ügyében, aki Bátára vitette magát, ahol Krisztus Vérző testét mutatják a népnek.</w:t>
      </w:r>
      <w:r w:rsidR="00BD3426">
        <w:rPr>
          <w:rStyle w:val="Lbjegyzet-hivatkozs"/>
          <w:rFonts w:ascii="Times New Roman" w:hAnsi="Times New Roman" w:cs="Times New Roman"/>
          <w:sz w:val="24"/>
          <w:szCs w:val="24"/>
        </w:rPr>
        <w:footnoteReference w:id="13"/>
      </w:r>
      <w:r>
        <w:rPr>
          <w:rFonts w:ascii="Times New Roman" w:hAnsi="Times New Roman" w:cs="Times New Roman"/>
          <w:sz w:val="24"/>
          <w:szCs w:val="24"/>
        </w:rPr>
        <w:t xml:space="preserve"> </w:t>
      </w:r>
      <w:proofErr w:type="spellStart"/>
      <w:r>
        <w:rPr>
          <w:rFonts w:ascii="Times New Roman" w:hAnsi="Times New Roman" w:cs="Times New Roman"/>
          <w:sz w:val="24"/>
          <w:szCs w:val="24"/>
        </w:rPr>
        <w:t>Ransanus</w:t>
      </w:r>
      <w:proofErr w:type="spellEnd"/>
      <w:r>
        <w:rPr>
          <w:rFonts w:ascii="Times New Roman" w:hAnsi="Times New Roman" w:cs="Times New Roman"/>
          <w:sz w:val="24"/>
          <w:szCs w:val="24"/>
        </w:rPr>
        <w:t xml:space="preserve"> </w:t>
      </w:r>
      <w:r w:rsidR="001712B6">
        <w:rPr>
          <w:rFonts w:ascii="Times New Roman" w:hAnsi="Times New Roman" w:cs="Times New Roman"/>
          <w:sz w:val="24"/>
          <w:szCs w:val="24"/>
        </w:rPr>
        <w:t xml:space="preserve">nápolyi követ </w:t>
      </w:r>
      <w:r>
        <w:rPr>
          <w:rFonts w:ascii="Times New Roman" w:hAnsi="Times New Roman" w:cs="Times New Roman"/>
          <w:sz w:val="24"/>
          <w:szCs w:val="24"/>
        </w:rPr>
        <w:t>leírásában is az olvasható, hogy „</w:t>
      </w:r>
      <w:proofErr w:type="spellStart"/>
      <w:r>
        <w:rPr>
          <w:rFonts w:ascii="Times New Roman" w:hAnsi="Times New Roman"/>
          <w:sz w:val="24"/>
          <w:szCs w:val="24"/>
        </w:rPr>
        <w:t>sacra</w:t>
      </w:r>
      <w:proofErr w:type="spellEnd"/>
      <w:r>
        <w:rPr>
          <w:rFonts w:ascii="Times New Roman" w:hAnsi="Times New Roman"/>
          <w:sz w:val="24"/>
          <w:szCs w:val="24"/>
        </w:rPr>
        <w:t xml:space="preserve"> </w:t>
      </w:r>
      <w:proofErr w:type="spellStart"/>
      <w:r>
        <w:rPr>
          <w:rFonts w:ascii="Times New Roman" w:hAnsi="Times New Roman"/>
          <w:sz w:val="24"/>
          <w:szCs w:val="24"/>
        </w:rPr>
        <w:t>hostia</w:t>
      </w:r>
      <w:proofErr w:type="spellEnd"/>
      <w:r>
        <w:rPr>
          <w:rFonts w:ascii="Times New Roman" w:hAnsi="Times New Roman"/>
          <w:sz w:val="24"/>
          <w:szCs w:val="24"/>
        </w:rPr>
        <w:t xml:space="preserve"> </w:t>
      </w:r>
      <w:proofErr w:type="spellStart"/>
      <w:r>
        <w:rPr>
          <w:rFonts w:ascii="Times New Roman" w:hAnsi="Times New Roman"/>
          <w:sz w:val="24"/>
          <w:szCs w:val="24"/>
        </w:rPr>
        <w:t>sanguis</w:t>
      </w:r>
      <w:proofErr w:type="spellEnd"/>
      <w:r>
        <w:rPr>
          <w:rFonts w:ascii="Times New Roman" w:hAnsi="Times New Roman"/>
          <w:sz w:val="24"/>
          <w:szCs w:val="24"/>
        </w:rPr>
        <w:t xml:space="preserve"> cum </w:t>
      </w:r>
      <w:proofErr w:type="spellStart"/>
      <w:r>
        <w:rPr>
          <w:rFonts w:ascii="Times New Roman" w:hAnsi="Times New Roman"/>
          <w:sz w:val="24"/>
          <w:szCs w:val="24"/>
        </w:rPr>
        <w:t>portiuncula</w:t>
      </w:r>
      <w:proofErr w:type="spellEnd"/>
      <w:r>
        <w:rPr>
          <w:rFonts w:ascii="Times New Roman" w:hAnsi="Times New Roman"/>
          <w:sz w:val="24"/>
          <w:szCs w:val="24"/>
        </w:rPr>
        <w:t xml:space="preserve"> </w:t>
      </w:r>
      <w:proofErr w:type="spellStart"/>
      <w:r>
        <w:rPr>
          <w:rFonts w:ascii="Times New Roman" w:hAnsi="Times New Roman"/>
          <w:sz w:val="24"/>
          <w:szCs w:val="24"/>
        </w:rPr>
        <w:t>quandam</w:t>
      </w:r>
      <w:proofErr w:type="spellEnd"/>
      <w:r>
        <w:rPr>
          <w:rFonts w:ascii="Times New Roman" w:hAnsi="Times New Roman"/>
          <w:sz w:val="24"/>
          <w:szCs w:val="24"/>
        </w:rPr>
        <w:t xml:space="preserve"> </w:t>
      </w:r>
      <w:proofErr w:type="spellStart"/>
      <w:r>
        <w:rPr>
          <w:rFonts w:ascii="Times New Roman" w:hAnsi="Times New Roman"/>
          <w:sz w:val="24"/>
          <w:szCs w:val="24"/>
        </w:rPr>
        <w:t>corporis</w:t>
      </w:r>
      <w:proofErr w:type="spellEnd"/>
      <w:r>
        <w:rPr>
          <w:rFonts w:ascii="Times New Roman" w:hAnsi="Times New Roman"/>
          <w:sz w:val="24"/>
          <w:szCs w:val="24"/>
        </w:rPr>
        <w:t xml:space="preserve"> </w:t>
      </w:r>
      <w:proofErr w:type="spellStart"/>
      <w:r>
        <w:rPr>
          <w:rFonts w:ascii="Times New Roman" w:hAnsi="Times New Roman"/>
          <w:sz w:val="24"/>
          <w:szCs w:val="24"/>
        </w:rPr>
        <w:t>Christi</w:t>
      </w:r>
      <w:proofErr w:type="spellEnd"/>
      <w:r>
        <w:rPr>
          <w:rFonts w:ascii="Times New Roman" w:hAnsi="Times New Roman"/>
          <w:sz w:val="24"/>
          <w:szCs w:val="24"/>
        </w:rPr>
        <w:t xml:space="preserve"> </w:t>
      </w:r>
      <w:proofErr w:type="spellStart"/>
      <w:r>
        <w:rPr>
          <w:rFonts w:ascii="Times New Roman" w:hAnsi="Times New Roman"/>
          <w:sz w:val="24"/>
          <w:szCs w:val="24"/>
        </w:rPr>
        <w:t>videtur</w:t>
      </w:r>
      <w:proofErr w:type="spellEnd"/>
      <w:r>
        <w:rPr>
          <w:rFonts w:ascii="Times New Roman" w:hAnsi="Times New Roman"/>
          <w:sz w:val="24"/>
          <w:szCs w:val="24"/>
        </w:rPr>
        <w:t>”. A leírásból egyértelmű, hogy a szento</w:t>
      </w:r>
      <w:r w:rsidR="001712B6">
        <w:rPr>
          <w:rFonts w:ascii="Times New Roman" w:hAnsi="Times New Roman"/>
          <w:sz w:val="24"/>
          <w:szCs w:val="24"/>
        </w:rPr>
        <w:t>s</w:t>
      </w:r>
      <w:r>
        <w:rPr>
          <w:rFonts w:ascii="Times New Roman" w:hAnsi="Times New Roman"/>
          <w:sz w:val="24"/>
          <w:szCs w:val="24"/>
        </w:rPr>
        <w:t>tyában Krisztus vére volt látható testének részecskéjével együtt.</w:t>
      </w:r>
      <w:r w:rsidR="00DC5514">
        <w:rPr>
          <w:rStyle w:val="Lbjegyzet-hivatkozs"/>
          <w:rFonts w:ascii="Times New Roman" w:hAnsi="Times New Roman"/>
          <w:sz w:val="24"/>
          <w:szCs w:val="24"/>
        </w:rPr>
        <w:footnoteReference w:id="14"/>
      </w:r>
      <w:r>
        <w:rPr>
          <w:rFonts w:ascii="Times New Roman" w:hAnsi="Times New Roman"/>
          <w:sz w:val="24"/>
          <w:szCs w:val="24"/>
        </w:rPr>
        <w:t xml:space="preserve"> Testének részecskéje nyilván a partikula, a szentostya, amely vérzett, vagy talán alakjában </w:t>
      </w:r>
      <w:r w:rsidR="001712B6">
        <w:rPr>
          <w:rFonts w:ascii="Times New Roman" w:hAnsi="Times New Roman"/>
          <w:sz w:val="24"/>
          <w:szCs w:val="24"/>
        </w:rPr>
        <w:t>is megváltozott. Bonfini feljegyzésében</w:t>
      </w:r>
      <w:r>
        <w:rPr>
          <w:rFonts w:ascii="Times New Roman" w:hAnsi="Times New Roman"/>
          <w:sz w:val="24"/>
          <w:szCs w:val="24"/>
        </w:rPr>
        <w:t xml:space="preserve"> az eucharisztiában jelenlévő és Bátán megmutatkozó Istent akarja hangsúlyozni.</w:t>
      </w:r>
      <w:r w:rsidR="00150BD6">
        <w:rPr>
          <w:rStyle w:val="Lbjegyzet-hivatkozs"/>
          <w:rFonts w:ascii="Times New Roman" w:hAnsi="Times New Roman"/>
          <w:sz w:val="24"/>
          <w:szCs w:val="24"/>
        </w:rPr>
        <w:footnoteReference w:id="15"/>
      </w:r>
      <w:r>
        <w:rPr>
          <w:rFonts w:ascii="Times New Roman" w:hAnsi="Times New Roman"/>
          <w:sz w:val="24"/>
          <w:szCs w:val="24"/>
        </w:rPr>
        <w:t xml:space="preserve"> Arra is találunk példát az európai legendakincsben, hogy a szentostya vérzése mellett alakja is megváltozott. A svájci </w:t>
      </w:r>
      <w:proofErr w:type="spellStart"/>
      <w:r>
        <w:rPr>
          <w:rFonts w:ascii="Times New Roman" w:hAnsi="Times New Roman"/>
          <w:sz w:val="24"/>
          <w:szCs w:val="24"/>
        </w:rPr>
        <w:t>Unterengadinban</w:t>
      </w:r>
      <w:proofErr w:type="spellEnd"/>
      <w:r>
        <w:rPr>
          <w:rFonts w:ascii="Times New Roman" w:hAnsi="Times New Roman"/>
          <w:sz w:val="24"/>
          <w:szCs w:val="24"/>
        </w:rPr>
        <w:t xml:space="preserve"> egy bencés apáca nagycsütörtökön kételkedve járult a szentáldozáshoz. Sőt kivette szájából a szentostyát és a cellájában őrizte. Itt vette észre, hogy az ostya alakja megváltozott és vérezni kezdett. Értesítette erről gyóntatóját, s később ez a templom is híres búcsújáróhely lett.</w:t>
      </w:r>
      <w:r>
        <w:rPr>
          <w:rStyle w:val="Lbjegyzet-hivatkozs"/>
          <w:rFonts w:ascii="Times New Roman" w:hAnsi="Times New Roman"/>
          <w:sz w:val="24"/>
          <w:szCs w:val="24"/>
        </w:rPr>
        <w:footnoteReference w:id="16"/>
      </w:r>
    </w:p>
    <w:p w:rsidR="00797A43" w:rsidRDefault="00797A43" w:rsidP="00797A43">
      <w:pPr>
        <w:jc w:val="both"/>
        <w:rPr>
          <w:rFonts w:ascii="Times New Roman" w:hAnsi="Times New Roman"/>
          <w:sz w:val="24"/>
          <w:szCs w:val="24"/>
        </w:rPr>
      </w:pPr>
      <w:r>
        <w:rPr>
          <w:rFonts w:ascii="Times New Roman" w:hAnsi="Times New Roman"/>
          <w:sz w:val="24"/>
          <w:szCs w:val="24"/>
        </w:rPr>
        <w:t>A vérző ostya és ennek nyomán az ereklye egy csoda következtében keletkezett. A pápai búcsúkiváltság szövege az ereklyét csodás módon, az Oltáriszentségből kiömlő vérnek mondja, „</w:t>
      </w:r>
      <w:proofErr w:type="spellStart"/>
      <w:r>
        <w:rPr>
          <w:rFonts w:ascii="Times New Roman" w:hAnsi="Times New Roman"/>
          <w:sz w:val="24"/>
          <w:szCs w:val="24"/>
        </w:rPr>
        <w:t>miraculosus</w:t>
      </w:r>
      <w:proofErr w:type="spellEnd"/>
      <w:r>
        <w:rPr>
          <w:rFonts w:ascii="Times New Roman" w:hAnsi="Times New Roman"/>
          <w:sz w:val="24"/>
          <w:szCs w:val="24"/>
        </w:rPr>
        <w:t xml:space="preserve"> </w:t>
      </w:r>
      <w:proofErr w:type="spellStart"/>
      <w:r>
        <w:rPr>
          <w:rFonts w:ascii="Times New Roman" w:hAnsi="Times New Roman"/>
          <w:sz w:val="24"/>
          <w:szCs w:val="24"/>
        </w:rPr>
        <w:t>sanguis</w:t>
      </w:r>
      <w:proofErr w:type="spellEnd"/>
      <w:r>
        <w:rPr>
          <w:rFonts w:ascii="Times New Roman" w:hAnsi="Times New Roman"/>
          <w:sz w:val="24"/>
          <w:szCs w:val="24"/>
        </w:rPr>
        <w:t xml:space="preserve"> </w:t>
      </w:r>
      <w:proofErr w:type="spellStart"/>
      <w:r>
        <w:rPr>
          <w:rFonts w:ascii="Times New Roman" w:hAnsi="Times New Roman"/>
          <w:sz w:val="24"/>
          <w:szCs w:val="24"/>
        </w:rPr>
        <w:t>Christi</w:t>
      </w:r>
      <w:proofErr w:type="spellEnd"/>
      <w:r>
        <w:rPr>
          <w:rFonts w:ascii="Times New Roman" w:hAnsi="Times New Roman"/>
          <w:sz w:val="24"/>
          <w:szCs w:val="24"/>
        </w:rPr>
        <w:t xml:space="preserve"> de </w:t>
      </w:r>
      <w:proofErr w:type="spellStart"/>
      <w:r>
        <w:rPr>
          <w:rFonts w:ascii="Times New Roman" w:hAnsi="Times New Roman"/>
          <w:sz w:val="24"/>
          <w:szCs w:val="24"/>
        </w:rPr>
        <w:t>sacramento</w:t>
      </w:r>
      <w:proofErr w:type="spellEnd"/>
      <w:r>
        <w:rPr>
          <w:rFonts w:ascii="Times New Roman" w:hAnsi="Times New Roman"/>
          <w:sz w:val="24"/>
          <w:szCs w:val="24"/>
        </w:rPr>
        <w:t xml:space="preserve"> </w:t>
      </w:r>
      <w:proofErr w:type="spellStart"/>
      <w:r>
        <w:rPr>
          <w:rFonts w:ascii="Times New Roman" w:hAnsi="Times New Roman"/>
          <w:sz w:val="24"/>
          <w:szCs w:val="24"/>
        </w:rPr>
        <w:t>eucharistico</w:t>
      </w:r>
      <w:proofErr w:type="spellEnd"/>
      <w:r>
        <w:rPr>
          <w:rFonts w:ascii="Times New Roman" w:hAnsi="Times New Roman"/>
          <w:sz w:val="24"/>
          <w:szCs w:val="24"/>
        </w:rPr>
        <w:t xml:space="preserve"> </w:t>
      </w:r>
      <w:proofErr w:type="spellStart"/>
      <w:r>
        <w:rPr>
          <w:rFonts w:ascii="Times New Roman" w:hAnsi="Times New Roman"/>
          <w:sz w:val="24"/>
          <w:szCs w:val="24"/>
        </w:rPr>
        <w:t>emanatus</w:t>
      </w:r>
      <w:proofErr w:type="spellEnd"/>
      <w:r>
        <w:rPr>
          <w:rFonts w:ascii="Times New Roman" w:hAnsi="Times New Roman"/>
          <w:sz w:val="24"/>
          <w:szCs w:val="24"/>
        </w:rPr>
        <w:t>”.</w:t>
      </w:r>
      <w:r w:rsidR="00150BD6">
        <w:rPr>
          <w:rStyle w:val="Lbjegyzet-hivatkozs"/>
          <w:rFonts w:ascii="Times New Roman" w:hAnsi="Times New Roman"/>
          <w:sz w:val="24"/>
          <w:szCs w:val="24"/>
        </w:rPr>
        <w:footnoteReference w:id="17"/>
      </w:r>
      <w:r>
        <w:rPr>
          <w:rFonts w:ascii="Times New Roman" w:hAnsi="Times New Roman"/>
          <w:sz w:val="24"/>
          <w:szCs w:val="24"/>
        </w:rPr>
        <w:t xml:space="preserve"> Ugyancsak csodás </w:t>
      </w:r>
      <w:r>
        <w:rPr>
          <w:rFonts w:ascii="Times New Roman" w:hAnsi="Times New Roman"/>
          <w:sz w:val="24"/>
          <w:szCs w:val="24"/>
        </w:rPr>
        <w:lastRenderedPageBreak/>
        <w:t>vérnek említi a 16. szá</w:t>
      </w:r>
      <w:r w:rsidR="002B3463">
        <w:rPr>
          <w:rFonts w:ascii="Times New Roman" w:hAnsi="Times New Roman"/>
          <w:sz w:val="24"/>
          <w:szCs w:val="24"/>
        </w:rPr>
        <w:t xml:space="preserve">zad közepén </w:t>
      </w:r>
      <w:proofErr w:type="spellStart"/>
      <w:r w:rsidR="002B3463">
        <w:rPr>
          <w:rFonts w:ascii="Times New Roman" w:hAnsi="Times New Roman"/>
          <w:sz w:val="24"/>
          <w:szCs w:val="24"/>
        </w:rPr>
        <w:t>Aleander</w:t>
      </w:r>
      <w:proofErr w:type="spellEnd"/>
      <w:r w:rsidR="002B3463">
        <w:rPr>
          <w:rFonts w:ascii="Times New Roman" w:hAnsi="Times New Roman"/>
          <w:sz w:val="24"/>
          <w:szCs w:val="24"/>
        </w:rPr>
        <w:t xml:space="preserve"> pápai nuncius</w:t>
      </w:r>
      <w:r w:rsidR="00150BD6">
        <w:rPr>
          <w:rStyle w:val="Lbjegyzet-hivatkozs"/>
          <w:rFonts w:ascii="Times New Roman" w:hAnsi="Times New Roman"/>
          <w:sz w:val="24"/>
          <w:szCs w:val="24"/>
        </w:rPr>
        <w:footnoteReference w:id="18"/>
      </w:r>
      <w:r>
        <w:rPr>
          <w:rFonts w:ascii="Times New Roman" w:hAnsi="Times New Roman"/>
          <w:sz w:val="24"/>
          <w:szCs w:val="24"/>
        </w:rPr>
        <w:t xml:space="preserve"> és </w:t>
      </w:r>
      <w:proofErr w:type="spellStart"/>
      <w:r>
        <w:rPr>
          <w:rFonts w:ascii="Times New Roman" w:hAnsi="Times New Roman"/>
          <w:sz w:val="24"/>
          <w:szCs w:val="24"/>
        </w:rPr>
        <w:t>Gregoriánc</w:t>
      </w:r>
      <w:proofErr w:type="spellEnd"/>
      <w:r>
        <w:rPr>
          <w:rFonts w:ascii="Times New Roman" w:hAnsi="Times New Roman"/>
          <w:sz w:val="24"/>
          <w:szCs w:val="24"/>
        </w:rPr>
        <w:t xml:space="preserve"> Pál</w:t>
      </w:r>
      <w:r w:rsidR="002B3463">
        <w:rPr>
          <w:rFonts w:ascii="Times New Roman" w:hAnsi="Times New Roman"/>
          <w:sz w:val="24"/>
          <w:szCs w:val="24"/>
        </w:rPr>
        <w:t xml:space="preserve"> püspök</w:t>
      </w:r>
      <w:r w:rsidR="00150BD6">
        <w:rPr>
          <w:rStyle w:val="Lbjegyzet-hivatkozs"/>
          <w:rFonts w:ascii="Times New Roman" w:hAnsi="Times New Roman"/>
          <w:sz w:val="24"/>
          <w:szCs w:val="24"/>
        </w:rPr>
        <w:footnoteReference w:id="19"/>
      </w:r>
      <w:r>
        <w:rPr>
          <w:rFonts w:ascii="Times New Roman" w:hAnsi="Times New Roman"/>
          <w:sz w:val="24"/>
          <w:szCs w:val="24"/>
        </w:rPr>
        <w:t xml:space="preserve"> is, amely a</w:t>
      </w:r>
      <w:r w:rsidR="0043624A">
        <w:rPr>
          <w:rFonts w:ascii="Times New Roman" w:hAnsi="Times New Roman"/>
          <w:sz w:val="24"/>
          <w:szCs w:val="24"/>
        </w:rPr>
        <w:t>zt erősíti, hogy az egykori vér-</w:t>
      </w:r>
      <w:r>
        <w:rPr>
          <w:rFonts w:ascii="Times New Roman" w:hAnsi="Times New Roman"/>
          <w:sz w:val="24"/>
          <w:szCs w:val="24"/>
        </w:rPr>
        <w:t xml:space="preserve">csoda elevenen élt a köztudatban még évszázadokkal később is. </w:t>
      </w:r>
    </w:p>
    <w:p w:rsidR="00797A43" w:rsidRDefault="00797A43" w:rsidP="00797A43">
      <w:pPr>
        <w:spacing w:after="0" w:line="240" w:lineRule="auto"/>
        <w:jc w:val="both"/>
        <w:rPr>
          <w:rFonts w:ascii="Times New Roman" w:hAnsi="Times New Roman"/>
          <w:sz w:val="24"/>
          <w:szCs w:val="24"/>
        </w:rPr>
      </w:pPr>
      <w:r>
        <w:rPr>
          <w:rFonts w:ascii="Times New Roman" w:hAnsi="Times New Roman"/>
          <w:sz w:val="24"/>
          <w:szCs w:val="24"/>
        </w:rPr>
        <w:t xml:space="preserve">Az is biztosra vehető, hogy a csoda Bátán a kegytemplomban történt, ezt </w:t>
      </w:r>
      <w:proofErr w:type="spellStart"/>
      <w:r>
        <w:rPr>
          <w:rFonts w:ascii="Times New Roman" w:hAnsi="Times New Roman"/>
          <w:sz w:val="24"/>
          <w:szCs w:val="24"/>
        </w:rPr>
        <w:t>Szerémi</w:t>
      </w:r>
      <w:proofErr w:type="spellEnd"/>
      <w:r>
        <w:rPr>
          <w:rFonts w:ascii="Times New Roman" w:hAnsi="Times New Roman"/>
          <w:sz w:val="24"/>
          <w:szCs w:val="24"/>
        </w:rPr>
        <w:t xml:space="preserve"> György emlékiratában kétszer is megerősíti. Perényi Imréről írja </w:t>
      </w:r>
      <w:proofErr w:type="spellStart"/>
      <w:r>
        <w:rPr>
          <w:rFonts w:ascii="Times New Roman" w:hAnsi="Times New Roman"/>
          <w:sz w:val="24"/>
          <w:szCs w:val="24"/>
        </w:rPr>
        <w:t>Szerémi</w:t>
      </w:r>
      <w:proofErr w:type="spellEnd"/>
      <w:r>
        <w:rPr>
          <w:rFonts w:ascii="Times New Roman" w:hAnsi="Times New Roman"/>
          <w:sz w:val="24"/>
          <w:szCs w:val="24"/>
        </w:rPr>
        <w:t xml:space="preserve">, hogy János apátot elűzte a </w:t>
      </w:r>
      <w:proofErr w:type="spellStart"/>
      <w:r>
        <w:rPr>
          <w:rFonts w:ascii="Times New Roman" w:hAnsi="Times New Roman"/>
          <w:sz w:val="24"/>
          <w:szCs w:val="24"/>
        </w:rPr>
        <w:t>bátai</w:t>
      </w:r>
      <w:proofErr w:type="spellEnd"/>
      <w:r>
        <w:rPr>
          <w:rFonts w:ascii="Times New Roman" w:hAnsi="Times New Roman"/>
          <w:sz w:val="24"/>
          <w:szCs w:val="24"/>
        </w:rPr>
        <w:t xml:space="preserve"> kolostorból, „ahol a legszentebb megjelent sok év előtt.”  „</w:t>
      </w:r>
      <w:proofErr w:type="spellStart"/>
      <w:r>
        <w:rPr>
          <w:rFonts w:ascii="Times New Roman" w:hAnsi="Times New Roman"/>
          <w:sz w:val="24"/>
          <w:szCs w:val="24"/>
        </w:rPr>
        <w:t>Ubi</w:t>
      </w:r>
      <w:proofErr w:type="spellEnd"/>
      <w:r>
        <w:rPr>
          <w:rFonts w:ascii="Times New Roman" w:hAnsi="Times New Roman"/>
          <w:sz w:val="24"/>
          <w:szCs w:val="24"/>
        </w:rPr>
        <w:t xml:space="preserve"> </w:t>
      </w:r>
      <w:proofErr w:type="spellStart"/>
      <w:r>
        <w:rPr>
          <w:rFonts w:ascii="Times New Roman" w:hAnsi="Times New Roman"/>
          <w:sz w:val="24"/>
          <w:szCs w:val="24"/>
        </w:rPr>
        <w:t>sacrasancta</w:t>
      </w:r>
      <w:proofErr w:type="spellEnd"/>
      <w:r>
        <w:rPr>
          <w:rFonts w:ascii="Times New Roman" w:hAnsi="Times New Roman"/>
          <w:sz w:val="24"/>
          <w:szCs w:val="24"/>
        </w:rPr>
        <w:t xml:space="preserve"> </w:t>
      </w:r>
      <w:proofErr w:type="spellStart"/>
      <w:r>
        <w:rPr>
          <w:rFonts w:ascii="Times New Roman" w:hAnsi="Times New Roman"/>
          <w:sz w:val="24"/>
          <w:szCs w:val="24"/>
        </w:rPr>
        <w:t>apparabat</w:t>
      </w:r>
      <w:proofErr w:type="spellEnd"/>
      <w:r>
        <w:rPr>
          <w:rFonts w:ascii="Times New Roman" w:hAnsi="Times New Roman"/>
          <w:sz w:val="24"/>
          <w:szCs w:val="24"/>
        </w:rPr>
        <w:t xml:space="preserve"> /sic!/ a multis </w:t>
      </w:r>
      <w:proofErr w:type="spellStart"/>
      <w:r>
        <w:rPr>
          <w:rFonts w:ascii="Times New Roman" w:hAnsi="Times New Roman"/>
          <w:sz w:val="24"/>
          <w:szCs w:val="24"/>
        </w:rPr>
        <w:t>annis</w:t>
      </w:r>
      <w:proofErr w:type="spellEnd"/>
      <w:r>
        <w:rPr>
          <w:rFonts w:ascii="Times New Roman" w:hAnsi="Times New Roman"/>
          <w:sz w:val="24"/>
          <w:szCs w:val="24"/>
        </w:rPr>
        <w:t>.”</w:t>
      </w:r>
      <w:r w:rsidR="00172D56">
        <w:rPr>
          <w:rStyle w:val="Lbjegyzet-hivatkozs"/>
          <w:rFonts w:ascii="Times New Roman" w:hAnsi="Times New Roman"/>
          <w:sz w:val="24"/>
          <w:szCs w:val="24"/>
        </w:rPr>
        <w:footnoteReference w:id="20"/>
      </w:r>
      <w:r>
        <w:rPr>
          <w:rFonts w:ascii="Times New Roman" w:hAnsi="Times New Roman"/>
          <w:sz w:val="24"/>
          <w:szCs w:val="24"/>
        </w:rPr>
        <w:t xml:space="preserve"> Később az 1521-es eseményeknél írja, hogy Báthory András a naszádosok kapitánya a török ellen indulva Bátán megállt a Szent Vérnél, hogy búcsút nyerjen. „Mikor Bátára értünk, ahol megjelent a mi Urunk Jézus Krisztus vére az én kapitány uram a szentvér elé ment a búcsú keresztet megnyerni”, „</w:t>
      </w:r>
      <w:proofErr w:type="spellStart"/>
      <w:r>
        <w:rPr>
          <w:rFonts w:ascii="Times New Roman" w:hAnsi="Times New Roman"/>
          <w:sz w:val="24"/>
          <w:szCs w:val="24"/>
        </w:rPr>
        <w:t>ubi</w:t>
      </w:r>
      <w:proofErr w:type="spellEnd"/>
      <w:r>
        <w:rPr>
          <w:rFonts w:ascii="Times New Roman" w:hAnsi="Times New Roman"/>
          <w:sz w:val="24"/>
          <w:szCs w:val="24"/>
        </w:rPr>
        <w:t xml:space="preserve"> </w:t>
      </w:r>
      <w:proofErr w:type="spellStart"/>
      <w:r>
        <w:rPr>
          <w:rFonts w:ascii="Times New Roman" w:hAnsi="Times New Roman"/>
          <w:sz w:val="24"/>
          <w:szCs w:val="24"/>
        </w:rPr>
        <w:t>apparuerat</w:t>
      </w:r>
      <w:proofErr w:type="spellEnd"/>
      <w:r>
        <w:rPr>
          <w:rFonts w:ascii="Times New Roman" w:hAnsi="Times New Roman"/>
          <w:sz w:val="24"/>
          <w:szCs w:val="24"/>
        </w:rPr>
        <w:t xml:space="preserve"> </w:t>
      </w:r>
      <w:proofErr w:type="spellStart"/>
      <w:r>
        <w:rPr>
          <w:rFonts w:ascii="Times New Roman" w:hAnsi="Times New Roman"/>
          <w:sz w:val="24"/>
          <w:szCs w:val="24"/>
        </w:rPr>
        <w:t>sanguis</w:t>
      </w:r>
      <w:proofErr w:type="spellEnd"/>
      <w:r>
        <w:rPr>
          <w:rFonts w:ascii="Times New Roman" w:hAnsi="Times New Roman"/>
          <w:sz w:val="24"/>
          <w:szCs w:val="24"/>
        </w:rPr>
        <w:t xml:space="preserve"> Domini </w:t>
      </w:r>
      <w:proofErr w:type="spellStart"/>
      <w:r>
        <w:rPr>
          <w:rFonts w:ascii="Times New Roman" w:hAnsi="Times New Roman"/>
          <w:sz w:val="24"/>
          <w:szCs w:val="24"/>
        </w:rPr>
        <w:t>nostri</w:t>
      </w:r>
      <w:proofErr w:type="spellEnd"/>
      <w:r>
        <w:rPr>
          <w:rFonts w:ascii="Times New Roman" w:hAnsi="Times New Roman"/>
          <w:sz w:val="24"/>
          <w:szCs w:val="24"/>
        </w:rPr>
        <w:t xml:space="preserve"> </w:t>
      </w:r>
      <w:proofErr w:type="spellStart"/>
      <w:r>
        <w:rPr>
          <w:rFonts w:ascii="Times New Roman" w:hAnsi="Times New Roman"/>
          <w:sz w:val="24"/>
          <w:szCs w:val="24"/>
        </w:rPr>
        <w:t>Jesu</w:t>
      </w:r>
      <w:proofErr w:type="spellEnd"/>
      <w:r>
        <w:rPr>
          <w:rFonts w:ascii="Times New Roman" w:hAnsi="Times New Roman"/>
          <w:sz w:val="24"/>
          <w:szCs w:val="24"/>
        </w:rPr>
        <w:t xml:space="preserve"> </w:t>
      </w:r>
      <w:proofErr w:type="spellStart"/>
      <w:r>
        <w:rPr>
          <w:rFonts w:ascii="Times New Roman" w:hAnsi="Times New Roman"/>
          <w:sz w:val="24"/>
          <w:szCs w:val="24"/>
        </w:rPr>
        <w:t>Christi</w:t>
      </w:r>
      <w:proofErr w:type="spellEnd"/>
      <w:r>
        <w:rPr>
          <w:rFonts w:ascii="Times New Roman" w:hAnsi="Times New Roman"/>
          <w:sz w:val="24"/>
          <w:szCs w:val="24"/>
        </w:rPr>
        <w:t>…”</w:t>
      </w:r>
      <w:r w:rsidR="00172D56">
        <w:rPr>
          <w:rStyle w:val="Lbjegyzet-hivatkozs"/>
          <w:rFonts w:ascii="Times New Roman" w:hAnsi="Times New Roman"/>
          <w:sz w:val="24"/>
          <w:szCs w:val="24"/>
        </w:rPr>
        <w:footnoteReference w:id="21"/>
      </w:r>
      <w:r>
        <w:rPr>
          <w:rFonts w:ascii="Times New Roman" w:hAnsi="Times New Roman"/>
          <w:sz w:val="24"/>
          <w:szCs w:val="24"/>
        </w:rPr>
        <w:t xml:space="preserve"> </w:t>
      </w:r>
      <w:proofErr w:type="spellStart"/>
      <w:r>
        <w:rPr>
          <w:rFonts w:ascii="Times New Roman" w:hAnsi="Times New Roman"/>
          <w:sz w:val="24"/>
          <w:szCs w:val="24"/>
        </w:rPr>
        <w:t>Szerémi</w:t>
      </w:r>
      <w:proofErr w:type="spellEnd"/>
      <w:r>
        <w:rPr>
          <w:rFonts w:ascii="Times New Roman" w:hAnsi="Times New Roman"/>
          <w:sz w:val="24"/>
          <w:szCs w:val="24"/>
        </w:rPr>
        <w:t xml:space="preserve"> mind a két esetben az „</w:t>
      </w:r>
      <w:proofErr w:type="spellStart"/>
      <w:r>
        <w:rPr>
          <w:rFonts w:ascii="Times New Roman" w:hAnsi="Times New Roman"/>
          <w:sz w:val="24"/>
          <w:szCs w:val="24"/>
        </w:rPr>
        <w:t>appareo</w:t>
      </w:r>
      <w:proofErr w:type="spellEnd"/>
      <w:r>
        <w:rPr>
          <w:rFonts w:ascii="Times New Roman" w:hAnsi="Times New Roman"/>
          <w:sz w:val="24"/>
          <w:szCs w:val="24"/>
        </w:rPr>
        <w:t xml:space="preserve">” latin igét használja, amelynek alapjelentése a megjelenni, tehát az isteni fölség a </w:t>
      </w:r>
      <w:proofErr w:type="spellStart"/>
      <w:r>
        <w:rPr>
          <w:rFonts w:ascii="Times New Roman" w:hAnsi="Times New Roman"/>
          <w:sz w:val="24"/>
          <w:szCs w:val="24"/>
        </w:rPr>
        <w:t>bátai</w:t>
      </w:r>
      <w:proofErr w:type="spellEnd"/>
      <w:r>
        <w:rPr>
          <w:rFonts w:ascii="Times New Roman" w:hAnsi="Times New Roman"/>
          <w:sz w:val="24"/>
          <w:szCs w:val="24"/>
        </w:rPr>
        <w:t xml:space="preserve"> kegytemplomban mutatta meg testének és vérének valósá</w:t>
      </w:r>
      <w:r w:rsidR="0043624A">
        <w:rPr>
          <w:rFonts w:ascii="Times New Roman" w:hAnsi="Times New Roman"/>
          <w:sz w:val="24"/>
          <w:szCs w:val="24"/>
        </w:rPr>
        <w:t>gát a szent színek alatt</w:t>
      </w:r>
      <w:r>
        <w:rPr>
          <w:rFonts w:ascii="Times New Roman" w:hAnsi="Times New Roman"/>
          <w:sz w:val="24"/>
          <w:szCs w:val="24"/>
        </w:rPr>
        <w:t xml:space="preserve">. </w:t>
      </w:r>
    </w:p>
    <w:p w:rsidR="00D1398A" w:rsidRDefault="00D1398A" w:rsidP="00797A43">
      <w:pPr>
        <w:spacing w:after="0" w:line="240" w:lineRule="auto"/>
        <w:jc w:val="both"/>
        <w:rPr>
          <w:rFonts w:ascii="Times New Roman" w:hAnsi="Times New Roman"/>
          <w:sz w:val="24"/>
          <w:szCs w:val="24"/>
        </w:rPr>
      </w:pPr>
    </w:p>
    <w:p w:rsidR="00797A43" w:rsidRDefault="00797A43" w:rsidP="00797A43">
      <w:pPr>
        <w:pStyle w:val="Szvegtrzs"/>
        <w:ind w:firstLine="708"/>
        <w:jc w:val="both"/>
        <w:rPr>
          <w:b w:val="0"/>
          <w:sz w:val="24"/>
          <w:szCs w:val="24"/>
        </w:rPr>
      </w:pPr>
      <w:r>
        <w:rPr>
          <w:b w:val="0"/>
          <w:sz w:val="24"/>
          <w:szCs w:val="24"/>
        </w:rPr>
        <w:t>A csoda tehát az átváltoztatott szentostya vérzése volt, amelyet a későbbi ábrázolás is megerősít. Az 1500. évi jubileumi búcsúra</w:t>
      </w:r>
      <w:r>
        <w:rPr>
          <w:sz w:val="24"/>
          <w:szCs w:val="24"/>
        </w:rPr>
        <w:t xml:space="preserve"> </w:t>
      </w:r>
      <w:r>
        <w:rPr>
          <w:b w:val="0"/>
          <w:sz w:val="24"/>
          <w:szCs w:val="24"/>
        </w:rPr>
        <w:t xml:space="preserve">Vince </w:t>
      </w:r>
      <w:proofErr w:type="spellStart"/>
      <w:r>
        <w:rPr>
          <w:b w:val="0"/>
          <w:sz w:val="24"/>
          <w:szCs w:val="24"/>
        </w:rPr>
        <w:t>bátai</w:t>
      </w:r>
      <w:proofErr w:type="spellEnd"/>
      <w:r>
        <w:rPr>
          <w:b w:val="0"/>
          <w:sz w:val="24"/>
          <w:szCs w:val="24"/>
        </w:rPr>
        <w:t xml:space="preserve"> apát egy pecsétnyomót készíttetett, amelyet a Bátára zarándokló híveknek kiállított búcsúlevelekhez használtak. Fennmaradt egy pecsétlenyomat, mely az apát 1500. évi jubileum alkalmával kiá</w:t>
      </w:r>
      <w:r w:rsidR="00D1398A">
        <w:rPr>
          <w:b w:val="0"/>
          <w:sz w:val="24"/>
          <w:szCs w:val="24"/>
        </w:rPr>
        <w:t>llított búcsúlevelén található</w:t>
      </w:r>
      <w:r>
        <w:rPr>
          <w:b w:val="0"/>
          <w:sz w:val="24"/>
          <w:szCs w:val="24"/>
        </w:rPr>
        <w:t xml:space="preserve">. A </w:t>
      </w:r>
      <w:smartTag w:uri="urn:schemas-microsoft-com:office:smarttags" w:element="metricconverter">
        <w:smartTagPr>
          <w:attr w:name="ProductID" w:val="24 mm"/>
        </w:smartTagPr>
        <w:r>
          <w:rPr>
            <w:b w:val="0"/>
            <w:sz w:val="24"/>
            <w:szCs w:val="24"/>
          </w:rPr>
          <w:t>24 mm</w:t>
        </w:r>
      </w:smartTag>
      <w:r>
        <w:rPr>
          <w:b w:val="0"/>
          <w:sz w:val="24"/>
          <w:szCs w:val="24"/>
        </w:rPr>
        <w:t xml:space="preserve"> átmérőjű pecsét monstranciát, szentségmutatót ábrázol, amely talpával a pecsét alján áll, teteje pedig a pecsét felső szélét érinti. Így köriratna</w:t>
      </w:r>
      <w:r w:rsidR="002B3463">
        <w:rPr>
          <w:b w:val="0"/>
          <w:sz w:val="24"/>
          <w:szCs w:val="24"/>
        </w:rPr>
        <w:t>k már nem jutott hely, vagy talán</w:t>
      </w:r>
      <w:r w:rsidR="0043624A">
        <w:rPr>
          <w:b w:val="0"/>
          <w:sz w:val="24"/>
          <w:szCs w:val="24"/>
        </w:rPr>
        <w:t xml:space="preserve"> nem is akartak köriratot elhelyezni a pecséten, ezzel is hangsúlyozva az ereklye kiemelt szerepét</w:t>
      </w:r>
      <w:r>
        <w:rPr>
          <w:b w:val="0"/>
          <w:sz w:val="24"/>
          <w:szCs w:val="24"/>
        </w:rPr>
        <w:t>.</w:t>
      </w:r>
      <w:r w:rsidR="00172D56">
        <w:rPr>
          <w:rStyle w:val="Lbjegyzet-hivatkozs"/>
          <w:b w:val="0"/>
          <w:sz w:val="24"/>
          <w:szCs w:val="24"/>
        </w:rPr>
        <w:footnoteReference w:id="22"/>
      </w:r>
      <w:r>
        <w:rPr>
          <w:b w:val="0"/>
          <w:sz w:val="24"/>
          <w:szCs w:val="24"/>
        </w:rPr>
        <w:t xml:space="preserve"> </w:t>
      </w:r>
    </w:p>
    <w:p w:rsidR="00D1398A" w:rsidRDefault="00D1398A" w:rsidP="00797A43">
      <w:pPr>
        <w:pStyle w:val="Szvegtrzs"/>
        <w:ind w:firstLine="708"/>
        <w:jc w:val="both"/>
        <w:rPr>
          <w:b w:val="0"/>
          <w:sz w:val="24"/>
          <w:szCs w:val="24"/>
        </w:rPr>
      </w:pPr>
    </w:p>
    <w:p w:rsidR="00797A43" w:rsidRDefault="00797A43" w:rsidP="00797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díszes monstrancia a 15. század ízlését mutatja. A pecsétkép olyan, mintha egy háromhajós gótikus templom keresztmetszetét látnánk. A középen kristályból, vagy üvegből készült tokban volt elhelyezve az ostya, félhold alakú </w:t>
      </w:r>
      <w:proofErr w:type="spellStart"/>
      <w:r>
        <w:rPr>
          <w:rFonts w:ascii="Times New Roman" w:hAnsi="Times New Roman" w:cs="Times New Roman"/>
          <w:sz w:val="24"/>
          <w:szCs w:val="24"/>
        </w:rPr>
        <w:t>lunulába</w:t>
      </w:r>
      <w:proofErr w:type="spellEnd"/>
      <w:r>
        <w:rPr>
          <w:rFonts w:ascii="Times New Roman" w:hAnsi="Times New Roman" w:cs="Times New Roman"/>
          <w:sz w:val="24"/>
          <w:szCs w:val="24"/>
        </w:rPr>
        <w:t xml:space="preserve"> foglalva. „A képen a </w:t>
      </w:r>
      <w:proofErr w:type="spellStart"/>
      <w:r>
        <w:rPr>
          <w:rFonts w:ascii="Times New Roman" w:hAnsi="Times New Roman" w:cs="Times New Roman"/>
          <w:sz w:val="24"/>
          <w:szCs w:val="24"/>
        </w:rPr>
        <w:t>lunula</w:t>
      </w:r>
      <w:proofErr w:type="spellEnd"/>
      <w:r>
        <w:rPr>
          <w:rFonts w:ascii="Times New Roman" w:hAnsi="Times New Roman" w:cs="Times New Roman"/>
          <w:sz w:val="24"/>
          <w:szCs w:val="24"/>
        </w:rPr>
        <w:t xml:space="preserve"> nem látható, mert az ostya kitölti a szentségtartó egész belsejét. Ezt pedig azért rendezte el így a pecsétvéső, mivel az aránylag kis helyen csak így tudta megoldani a feladatot, hogy feltüntesse az ostyán megjelent és állandóan látható Szent Vér cseppjeit. Három csepp – felül kettő, alul egy – jelzi ezeket.”</w:t>
      </w:r>
      <w:r w:rsidR="00172D56">
        <w:rPr>
          <w:rStyle w:val="Lbjegyzet-hivatkozs"/>
          <w:rFonts w:ascii="Times New Roman" w:hAnsi="Times New Roman" w:cs="Times New Roman"/>
          <w:sz w:val="24"/>
          <w:szCs w:val="24"/>
        </w:rPr>
        <w:footnoteReference w:id="23"/>
      </w:r>
      <w:r>
        <w:rPr>
          <w:rFonts w:ascii="Times New Roman" w:hAnsi="Times New Roman" w:cs="Times New Roman"/>
          <w:sz w:val="24"/>
          <w:szCs w:val="24"/>
        </w:rPr>
        <w:t xml:space="preserve"> Ha figyelembe vesszük, hogy a középkori ostyákon plasztikusan a keresztre feszített Krisztus képét ábrázolták, akkor világos, hogy a vésetek a keresztre feszített Krisztus sebeiből folyó vért szimbolizálták. A svájci </w:t>
      </w:r>
      <w:proofErr w:type="spellStart"/>
      <w:r>
        <w:rPr>
          <w:rFonts w:ascii="Times New Roman" w:hAnsi="Times New Roman" w:cs="Times New Roman"/>
          <w:sz w:val="24"/>
          <w:szCs w:val="24"/>
        </w:rPr>
        <w:t>Unterengadinban</w:t>
      </w:r>
      <w:proofErr w:type="spellEnd"/>
      <w:r>
        <w:rPr>
          <w:rFonts w:ascii="Times New Roman" w:hAnsi="Times New Roman" w:cs="Times New Roman"/>
          <w:sz w:val="24"/>
          <w:szCs w:val="24"/>
        </w:rPr>
        <w:t xml:space="preserve"> az 1200-as évek elején történt eucharisztikus csoda nyomán </w:t>
      </w:r>
      <w:proofErr w:type="spellStart"/>
      <w:r>
        <w:rPr>
          <w:rFonts w:ascii="Times New Roman" w:hAnsi="Times New Roman" w:cs="Times New Roman"/>
          <w:sz w:val="24"/>
          <w:szCs w:val="24"/>
        </w:rPr>
        <w:t>Münster-Tuberis</w:t>
      </w:r>
      <w:proofErr w:type="spellEnd"/>
      <w:r>
        <w:rPr>
          <w:rFonts w:ascii="Times New Roman" w:hAnsi="Times New Roman" w:cs="Times New Roman"/>
          <w:sz w:val="24"/>
          <w:szCs w:val="24"/>
        </w:rPr>
        <w:t xml:space="preserve"> be</w:t>
      </w:r>
      <w:r w:rsidR="002B3463">
        <w:rPr>
          <w:rFonts w:ascii="Times New Roman" w:hAnsi="Times New Roman" w:cs="Times New Roman"/>
          <w:sz w:val="24"/>
          <w:szCs w:val="24"/>
        </w:rPr>
        <w:t xml:space="preserve">i </w:t>
      </w:r>
      <w:proofErr w:type="spellStart"/>
      <w:r w:rsidR="002B3463">
        <w:rPr>
          <w:rFonts w:ascii="Times New Roman" w:hAnsi="Times New Roman" w:cs="Times New Roman"/>
          <w:sz w:val="24"/>
          <w:szCs w:val="24"/>
        </w:rPr>
        <w:t>Taufers-ben</w:t>
      </w:r>
      <w:proofErr w:type="spellEnd"/>
      <w:r w:rsidR="002B3463">
        <w:rPr>
          <w:rFonts w:ascii="Times New Roman" w:hAnsi="Times New Roman" w:cs="Times New Roman"/>
          <w:sz w:val="24"/>
          <w:szCs w:val="24"/>
        </w:rPr>
        <w:t xml:space="preserve"> alakult ki Szent V</w:t>
      </w:r>
      <w:r>
        <w:rPr>
          <w:rFonts w:ascii="Times New Roman" w:hAnsi="Times New Roman" w:cs="Times New Roman"/>
          <w:sz w:val="24"/>
          <w:szCs w:val="24"/>
        </w:rPr>
        <w:t>ér kultusz. Az 1683-as egyházlátogatási jegyzőkönyvből tudjuk, hogy ezt az ereklyét is egy monstranciában őrizték, amelyben egy kristálytokot helyeztek el. Ebben volt az ostya elhelyezve, amelyen tisztán látszott a három vércsepp.</w:t>
      </w:r>
      <w:r>
        <w:rPr>
          <w:rStyle w:val="Lbjegyzet-hivatkozs"/>
          <w:rFonts w:ascii="Times New Roman" w:hAnsi="Times New Roman" w:cs="Times New Roman"/>
          <w:sz w:val="24"/>
          <w:szCs w:val="24"/>
        </w:rPr>
        <w:footnoteReference w:id="24"/>
      </w:r>
      <w:r>
        <w:rPr>
          <w:rFonts w:ascii="Times New Roman" w:hAnsi="Times New Roman" w:cs="Times New Roman"/>
          <w:sz w:val="24"/>
          <w:szCs w:val="24"/>
        </w:rPr>
        <w:t xml:space="preserve"> </w:t>
      </w:r>
    </w:p>
    <w:p w:rsidR="00797A43" w:rsidRDefault="00797A43" w:rsidP="00797A43">
      <w:pPr>
        <w:spacing w:after="0" w:line="240" w:lineRule="auto"/>
        <w:jc w:val="both"/>
        <w:rPr>
          <w:rFonts w:ascii="Times New Roman" w:hAnsi="Times New Roman" w:cs="Times New Roman"/>
          <w:sz w:val="24"/>
          <w:szCs w:val="24"/>
        </w:rPr>
      </w:pPr>
    </w:p>
    <w:p w:rsidR="00797A43" w:rsidRDefault="00797A43" w:rsidP="00797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Valószínűsíthető, hogy a vérzés jelensége folyamatos volt, mert a középkori források többször nevezik „</w:t>
      </w:r>
      <w:proofErr w:type="spellStart"/>
      <w:r>
        <w:rPr>
          <w:rFonts w:ascii="Times New Roman" w:hAnsi="Times New Roman" w:cs="Times New Roman"/>
          <w:sz w:val="24"/>
          <w:szCs w:val="24"/>
        </w:rPr>
        <w:t>sanguinolens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Hostia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azaz vérző ostyának. Klára</w:t>
      </w:r>
      <w:r w:rsidR="00567420">
        <w:rPr>
          <w:rFonts w:ascii="Times New Roman" w:hAnsi="Times New Roman" w:cs="Times New Roman"/>
          <w:sz w:val="24"/>
          <w:szCs w:val="24"/>
        </w:rPr>
        <w:t>,</w:t>
      </w:r>
      <w:r>
        <w:rPr>
          <w:rFonts w:ascii="Times New Roman" w:hAnsi="Times New Roman" w:cs="Times New Roman"/>
          <w:sz w:val="24"/>
          <w:szCs w:val="24"/>
        </w:rPr>
        <w:t xml:space="preserve"> P</w:t>
      </w:r>
      <w:r w:rsidR="002B3463">
        <w:rPr>
          <w:rFonts w:ascii="Times New Roman" w:hAnsi="Times New Roman" w:cs="Times New Roman"/>
          <w:sz w:val="24"/>
          <w:szCs w:val="24"/>
        </w:rPr>
        <w:t xml:space="preserve">éter pécsi polgár özvegye, </w:t>
      </w:r>
      <w:r>
        <w:rPr>
          <w:rFonts w:ascii="Times New Roman" w:hAnsi="Times New Roman" w:cs="Times New Roman"/>
          <w:sz w:val="24"/>
          <w:szCs w:val="24"/>
        </w:rPr>
        <w:t>Krisztus</w:t>
      </w:r>
      <w:r w:rsidR="002B3463">
        <w:rPr>
          <w:rFonts w:ascii="Times New Roman" w:hAnsi="Times New Roman" w:cs="Times New Roman"/>
          <w:sz w:val="24"/>
          <w:szCs w:val="24"/>
        </w:rPr>
        <w:t xml:space="preserve"> </w:t>
      </w:r>
      <w:proofErr w:type="spellStart"/>
      <w:r w:rsidR="002B3463">
        <w:rPr>
          <w:rFonts w:ascii="Times New Roman" w:hAnsi="Times New Roman" w:cs="Times New Roman"/>
          <w:sz w:val="24"/>
          <w:szCs w:val="24"/>
        </w:rPr>
        <w:t>véző</w:t>
      </w:r>
      <w:proofErr w:type="spellEnd"/>
      <w:r>
        <w:rPr>
          <w:rFonts w:ascii="Times New Roman" w:hAnsi="Times New Roman" w:cs="Times New Roman"/>
          <w:sz w:val="24"/>
          <w:szCs w:val="24"/>
        </w:rPr>
        <w:t xml:space="preserve"> testének nevezi.</w:t>
      </w:r>
      <w:r w:rsidR="0042284B">
        <w:rPr>
          <w:rStyle w:val="Lbjegyzet-hivatkozs"/>
          <w:rFonts w:ascii="Times New Roman" w:hAnsi="Times New Roman" w:cs="Times New Roman"/>
          <w:sz w:val="24"/>
          <w:szCs w:val="24"/>
        </w:rPr>
        <w:footnoteReference w:id="25"/>
      </w:r>
      <w:r>
        <w:rPr>
          <w:rFonts w:ascii="Times New Roman" w:hAnsi="Times New Roman" w:cs="Times New Roman"/>
          <w:sz w:val="24"/>
          <w:szCs w:val="24"/>
        </w:rPr>
        <w:t xml:space="preserve"> Laskai Osvát pedig azt mondja róla, ostya vércseppekkel.</w:t>
      </w:r>
      <w:r w:rsidR="0042284B">
        <w:rPr>
          <w:rStyle w:val="Lbjegyzet-hivatkozs"/>
          <w:rFonts w:ascii="Times New Roman" w:hAnsi="Times New Roman" w:cs="Times New Roman"/>
          <w:sz w:val="24"/>
          <w:szCs w:val="24"/>
        </w:rPr>
        <w:footnoteReference w:id="26"/>
      </w:r>
      <w:r>
        <w:rPr>
          <w:rFonts w:ascii="Times New Roman" w:hAnsi="Times New Roman" w:cs="Times New Roman"/>
          <w:sz w:val="24"/>
          <w:szCs w:val="24"/>
        </w:rPr>
        <w:t xml:space="preserve"> </w:t>
      </w:r>
    </w:p>
    <w:p w:rsidR="00797A43" w:rsidRDefault="00797A43" w:rsidP="00797A43">
      <w:pPr>
        <w:spacing w:after="0" w:line="240" w:lineRule="auto"/>
        <w:jc w:val="both"/>
        <w:rPr>
          <w:rFonts w:ascii="Times New Roman" w:hAnsi="Times New Roman" w:cs="Times New Roman"/>
          <w:sz w:val="24"/>
          <w:szCs w:val="24"/>
        </w:rPr>
      </w:pPr>
    </w:p>
    <w:p w:rsidR="00797A43" w:rsidRDefault="00797A43" w:rsidP="00797A43">
      <w:pPr>
        <w:pStyle w:val="Szvegtrzs"/>
        <w:jc w:val="both"/>
        <w:rPr>
          <w:b w:val="0"/>
          <w:sz w:val="24"/>
          <w:szCs w:val="24"/>
        </w:rPr>
      </w:pPr>
      <w:r>
        <w:rPr>
          <w:b w:val="0"/>
          <w:sz w:val="24"/>
          <w:szCs w:val="24"/>
        </w:rPr>
        <w:lastRenderedPageBreak/>
        <w:t>További kérdéseket vet fel egy 1993-ban, Bátán épületbontásból előkerült faragvány, amely egy szürke homokkő díszítmény töredéke, melyre egy kelyhet véstek, amelyből valami párolog, vagy ömlik. Korábban is úgy gondoltuk, hogy az egykori apátsági templomból származó díszítménynek kapcsolatban kell lennie a Szent Vér kultusszal.</w:t>
      </w:r>
      <w:r w:rsidR="0042284B">
        <w:rPr>
          <w:rStyle w:val="Lbjegyzet-hivatkozs"/>
          <w:b w:val="0"/>
          <w:sz w:val="24"/>
          <w:szCs w:val="24"/>
        </w:rPr>
        <w:footnoteReference w:id="27"/>
      </w:r>
      <w:r>
        <w:rPr>
          <w:b w:val="0"/>
          <w:sz w:val="24"/>
          <w:szCs w:val="24"/>
        </w:rPr>
        <w:t xml:space="preserve"> Felmerül a kérdés, hogy a kenyér és a kehelyben lévő bor felett kimondott átváltoztató szavak következtében a kehelyben lévő bor is vérré változott-e, esetleg felbuzgott, v</w:t>
      </w:r>
      <w:r w:rsidR="00D1398A">
        <w:rPr>
          <w:b w:val="0"/>
          <w:sz w:val="24"/>
          <w:szCs w:val="24"/>
        </w:rPr>
        <w:t xml:space="preserve">agy felforrt. Említettük már a </w:t>
      </w:r>
      <w:proofErr w:type="spellStart"/>
      <w:r w:rsidR="00D1398A">
        <w:rPr>
          <w:b w:val="0"/>
          <w:sz w:val="24"/>
          <w:szCs w:val="24"/>
        </w:rPr>
        <w:t>l</w:t>
      </w:r>
      <w:r>
        <w:rPr>
          <w:b w:val="0"/>
          <w:sz w:val="24"/>
          <w:szCs w:val="24"/>
        </w:rPr>
        <w:t>ancianói</w:t>
      </w:r>
      <w:proofErr w:type="spellEnd"/>
      <w:r>
        <w:rPr>
          <w:b w:val="0"/>
          <w:sz w:val="24"/>
          <w:szCs w:val="24"/>
        </w:rPr>
        <w:t xml:space="preserve"> eucharisztikus csodát. Itt az ostya mellett a bor is átváltozott, valóságos vérré, amely később megalvadt. </w:t>
      </w:r>
      <w:proofErr w:type="spellStart"/>
      <w:r>
        <w:rPr>
          <w:b w:val="0"/>
          <w:sz w:val="24"/>
          <w:szCs w:val="24"/>
        </w:rPr>
        <w:t>Bolsenában</w:t>
      </w:r>
      <w:proofErr w:type="spellEnd"/>
      <w:r>
        <w:rPr>
          <w:b w:val="0"/>
          <w:sz w:val="24"/>
          <w:szCs w:val="24"/>
        </w:rPr>
        <w:t xml:space="preserve"> egy cseh pap misézett, aki kételkedett az átváltoztatás valóságban. Amikor az átváltoztatás után a kehely fölött az ostyát megtörte, az vérezni kezdett, a kehelyben pedig vér buzgott fel, amely megfestette a korporálét, sőt </w:t>
      </w:r>
      <w:r w:rsidR="00D1398A">
        <w:rPr>
          <w:b w:val="0"/>
          <w:sz w:val="24"/>
          <w:szCs w:val="24"/>
        </w:rPr>
        <w:t xml:space="preserve">az oltárról lefolyva </w:t>
      </w:r>
      <w:r>
        <w:rPr>
          <w:b w:val="0"/>
          <w:sz w:val="24"/>
          <w:szCs w:val="24"/>
        </w:rPr>
        <w:t xml:space="preserve">a templom lépcsőjét is. A korporálét </w:t>
      </w:r>
      <w:proofErr w:type="spellStart"/>
      <w:r>
        <w:rPr>
          <w:b w:val="0"/>
          <w:sz w:val="24"/>
          <w:szCs w:val="24"/>
        </w:rPr>
        <w:t>Orvietóba</w:t>
      </w:r>
      <w:proofErr w:type="spellEnd"/>
      <w:r>
        <w:rPr>
          <w:b w:val="0"/>
          <w:sz w:val="24"/>
          <w:szCs w:val="24"/>
        </w:rPr>
        <w:t xml:space="preserve"> vitték, IV. Orbán pápa pedig ennek az eucharisztikus csodának a hatására rendelte el az </w:t>
      </w:r>
      <w:proofErr w:type="spellStart"/>
      <w:r>
        <w:rPr>
          <w:b w:val="0"/>
          <w:sz w:val="24"/>
          <w:szCs w:val="24"/>
        </w:rPr>
        <w:t>Úrnap</w:t>
      </w:r>
      <w:proofErr w:type="spellEnd"/>
      <w:r>
        <w:rPr>
          <w:b w:val="0"/>
          <w:sz w:val="24"/>
          <w:szCs w:val="24"/>
        </w:rPr>
        <w:t xml:space="preserve"> ünnepét.</w:t>
      </w:r>
      <w:r w:rsidR="00DA3E14">
        <w:rPr>
          <w:rStyle w:val="Lbjegyzet-hivatkozs"/>
          <w:b w:val="0"/>
          <w:sz w:val="24"/>
          <w:szCs w:val="24"/>
        </w:rPr>
        <w:footnoteReference w:id="28"/>
      </w:r>
      <w:r>
        <w:rPr>
          <w:b w:val="0"/>
          <w:sz w:val="24"/>
          <w:szCs w:val="24"/>
        </w:rPr>
        <w:t xml:space="preserve"> A badeni </w:t>
      </w:r>
      <w:proofErr w:type="spellStart"/>
      <w:r>
        <w:rPr>
          <w:b w:val="0"/>
          <w:sz w:val="24"/>
          <w:szCs w:val="24"/>
        </w:rPr>
        <w:t>Walldürnben</w:t>
      </w:r>
      <w:proofErr w:type="spellEnd"/>
      <w:r>
        <w:rPr>
          <w:b w:val="0"/>
          <w:sz w:val="24"/>
          <w:szCs w:val="24"/>
        </w:rPr>
        <w:t xml:space="preserve"> 1330 körül történt csoda. A helyi plébános az átváltoztatott bort véletlenül kiöntötte a korporáléra, amely vérpirosra festette a terítőt, a megfeszített Üdvözítő testének alakjában, s megjelent 11 kicsiny Krisztus-arc</w:t>
      </w:r>
      <w:r w:rsidR="00D1398A">
        <w:rPr>
          <w:b w:val="0"/>
          <w:sz w:val="24"/>
          <w:szCs w:val="24"/>
        </w:rPr>
        <w:t xml:space="preserve"> az oltárkendőn</w:t>
      </w:r>
      <w:r>
        <w:rPr>
          <w:b w:val="0"/>
          <w:sz w:val="24"/>
          <w:szCs w:val="24"/>
        </w:rPr>
        <w:t>.</w:t>
      </w:r>
      <w:r>
        <w:rPr>
          <w:rStyle w:val="Lbjegyzet-hivatkozs"/>
          <w:b w:val="0"/>
          <w:sz w:val="24"/>
          <w:szCs w:val="24"/>
        </w:rPr>
        <w:footnoteReference w:id="29"/>
      </w:r>
      <w:r>
        <w:rPr>
          <w:b w:val="0"/>
          <w:sz w:val="24"/>
          <w:szCs w:val="24"/>
        </w:rPr>
        <w:t xml:space="preserve"> A kehelyből kiáradó Szent Vérre is van példa az európai Szent Vér kegyhelyek között. A </w:t>
      </w:r>
      <w:proofErr w:type="spellStart"/>
      <w:r>
        <w:rPr>
          <w:b w:val="0"/>
          <w:sz w:val="24"/>
          <w:szCs w:val="24"/>
        </w:rPr>
        <w:t>solsonai</w:t>
      </w:r>
      <w:proofErr w:type="spellEnd"/>
      <w:r>
        <w:rPr>
          <w:b w:val="0"/>
          <w:sz w:val="24"/>
          <w:szCs w:val="24"/>
        </w:rPr>
        <w:t xml:space="preserve"> egyházmegyében, </w:t>
      </w:r>
      <w:proofErr w:type="spellStart"/>
      <w:r>
        <w:rPr>
          <w:b w:val="0"/>
          <w:sz w:val="24"/>
          <w:szCs w:val="24"/>
        </w:rPr>
        <w:t>Iborra</w:t>
      </w:r>
      <w:proofErr w:type="spellEnd"/>
      <w:r>
        <w:rPr>
          <w:b w:val="0"/>
          <w:sz w:val="24"/>
          <w:szCs w:val="24"/>
        </w:rPr>
        <w:t xml:space="preserve"> falu templomában misézett egy pap, 1010-ben. A bor átváltoztatása közben azonban heves kételye támadt</w:t>
      </w:r>
      <w:r w:rsidR="00567420">
        <w:rPr>
          <w:b w:val="0"/>
          <w:sz w:val="24"/>
          <w:szCs w:val="24"/>
        </w:rPr>
        <w:t>, vajon a bor valóban Krisztus V</w:t>
      </w:r>
      <w:r>
        <w:rPr>
          <w:b w:val="0"/>
          <w:sz w:val="24"/>
          <w:szCs w:val="24"/>
        </w:rPr>
        <w:t>érévé változott-e át. Erre a kehelyben lévő Szent Vér felbuzgott, betöltötte a kelyhet, majd kiáradt belőle, s csorogni kezdett az oltáron, le egészen az oltár lépcsőjére. A pap és a hívek egyaránt nagy döbbenettel figyelték a csodát, s nagy tisztelettel törölték fel a Szent Vér cseppjeit.</w:t>
      </w:r>
      <w:r>
        <w:rPr>
          <w:rStyle w:val="Lbjegyzet-hivatkozs"/>
          <w:b w:val="0"/>
          <w:sz w:val="24"/>
          <w:szCs w:val="24"/>
        </w:rPr>
        <w:footnoteReference w:id="30"/>
      </w:r>
      <w:r>
        <w:rPr>
          <w:b w:val="0"/>
          <w:sz w:val="24"/>
          <w:szCs w:val="24"/>
        </w:rPr>
        <w:t xml:space="preserve"> Ehhez hasonló csoda ábrázolása lehet a </w:t>
      </w:r>
      <w:proofErr w:type="spellStart"/>
      <w:r>
        <w:rPr>
          <w:b w:val="0"/>
          <w:sz w:val="24"/>
          <w:szCs w:val="24"/>
        </w:rPr>
        <w:t>bátai</w:t>
      </w:r>
      <w:proofErr w:type="spellEnd"/>
      <w:r>
        <w:rPr>
          <w:b w:val="0"/>
          <w:sz w:val="24"/>
          <w:szCs w:val="24"/>
        </w:rPr>
        <w:t xml:space="preserve"> kőtöredéken, de hogy ez helyben történhetett-e, vagy csak egy másik eucharisztikus csoda eseményét akarták megjeleníteni, ez ma </w:t>
      </w:r>
      <w:r w:rsidR="00D1398A">
        <w:rPr>
          <w:b w:val="0"/>
          <w:sz w:val="24"/>
          <w:szCs w:val="24"/>
        </w:rPr>
        <w:t>már nem dönthető el</w:t>
      </w:r>
      <w:r w:rsidR="002B3463">
        <w:rPr>
          <w:b w:val="0"/>
          <w:sz w:val="24"/>
          <w:szCs w:val="24"/>
        </w:rPr>
        <w:t xml:space="preserve"> egyértelműen</w:t>
      </w:r>
      <w:r>
        <w:rPr>
          <w:b w:val="0"/>
          <w:sz w:val="24"/>
          <w:szCs w:val="24"/>
        </w:rPr>
        <w:t>.</w:t>
      </w:r>
    </w:p>
    <w:p w:rsidR="00797A43" w:rsidRDefault="00797A43" w:rsidP="00797A43">
      <w:pPr>
        <w:pStyle w:val="Szvegtrzs"/>
        <w:jc w:val="both"/>
        <w:rPr>
          <w:b w:val="0"/>
          <w:sz w:val="24"/>
          <w:szCs w:val="24"/>
        </w:rPr>
      </w:pPr>
      <w:r>
        <w:rPr>
          <w:b w:val="0"/>
          <w:sz w:val="24"/>
          <w:szCs w:val="24"/>
        </w:rPr>
        <w:t xml:space="preserve">Még nehezebb helyzetben vagyunk, ha a </w:t>
      </w:r>
      <w:proofErr w:type="spellStart"/>
      <w:r>
        <w:rPr>
          <w:b w:val="0"/>
          <w:sz w:val="24"/>
          <w:szCs w:val="24"/>
        </w:rPr>
        <w:t>bátai</w:t>
      </w:r>
      <w:proofErr w:type="spellEnd"/>
      <w:r>
        <w:rPr>
          <w:b w:val="0"/>
          <w:sz w:val="24"/>
          <w:szCs w:val="24"/>
        </w:rPr>
        <w:t xml:space="preserve"> eucharisztikus csoda időpontját akarjuk meghatározni. Az első említése Garai János 1415-ben tett fogadalmával kapcsolatos, de ekkor</w:t>
      </w:r>
      <w:r w:rsidR="00643283">
        <w:rPr>
          <w:b w:val="0"/>
          <w:sz w:val="24"/>
          <w:szCs w:val="24"/>
        </w:rPr>
        <w:t xml:space="preserve"> már országszerte ismert vol</w:t>
      </w:r>
      <w:r>
        <w:rPr>
          <w:b w:val="0"/>
          <w:sz w:val="24"/>
          <w:szCs w:val="24"/>
        </w:rPr>
        <w:t xml:space="preserve">t. Ugyanezt bizonyítja az 1420-as oklevél, amikor gyóntatók a messzi Erdélyből küldenek súlyos bűnösöket Bátára vezeklő zarándoklatra. S úgy véljük, hogy Szécsényi Frank országbíró 1411-es oklevele, amely szabad közlekedést enged vízen és szárazföldön a </w:t>
      </w:r>
      <w:proofErr w:type="spellStart"/>
      <w:r>
        <w:rPr>
          <w:b w:val="0"/>
          <w:sz w:val="24"/>
          <w:szCs w:val="24"/>
        </w:rPr>
        <w:t>bátai</w:t>
      </w:r>
      <w:proofErr w:type="spellEnd"/>
      <w:r>
        <w:rPr>
          <w:b w:val="0"/>
          <w:sz w:val="24"/>
          <w:szCs w:val="24"/>
        </w:rPr>
        <w:t xml:space="preserve"> apátság határai között megfordulóknak, már egy kialakult komoly búcsújáró kultusz következménye.</w:t>
      </w:r>
      <w:r w:rsidR="008948AB">
        <w:rPr>
          <w:rStyle w:val="Lbjegyzet-hivatkozs"/>
          <w:b w:val="0"/>
          <w:sz w:val="24"/>
          <w:szCs w:val="24"/>
        </w:rPr>
        <w:footnoteReference w:id="31"/>
      </w:r>
      <w:r w:rsidR="008948AB">
        <w:rPr>
          <w:b w:val="0"/>
          <w:sz w:val="24"/>
          <w:szCs w:val="24"/>
        </w:rPr>
        <w:t xml:space="preserve"> T</w:t>
      </w:r>
      <w:r>
        <w:rPr>
          <w:b w:val="0"/>
          <w:sz w:val="24"/>
          <w:szCs w:val="24"/>
        </w:rPr>
        <w:t>ény</w:t>
      </w:r>
      <w:r w:rsidR="008948AB">
        <w:rPr>
          <w:b w:val="0"/>
          <w:sz w:val="24"/>
          <w:szCs w:val="24"/>
        </w:rPr>
        <w:t xml:space="preserve"> az is</w:t>
      </w:r>
      <w:r>
        <w:rPr>
          <w:b w:val="0"/>
          <w:sz w:val="24"/>
          <w:szCs w:val="24"/>
        </w:rPr>
        <w:t>, hogy Zsigmond és Mária 1395-ben Bátán találkoztak, s i</w:t>
      </w:r>
      <w:r w:rsidR="00643283">
        <w:rPr>
          <w:b w:val="0"/>
          <w:sz w:val="24"/>
          <w:szCs w:val="24"/>
        </w:rPr>
        <w:t>tt töltötték a H</w:t>
      </w:r>
      <w:r w:rsidR="008948AB">
        <w:rPr>
          <w:b w:val="0"/>
          <w:sz w:val="24"/>
          <w:szCs w:val="24"/>
        </w:rPr>
        <w:t>úsvétot. Valószínű, hogy</w:t>
      </w:r>
      <w:r>
        <w:rPr>
          <w:b w:val="0"/>
          <w:sz w:val="24"/>
          <w:szCs w:val="24"/>
        </w:rPr>
        <w:t xml:space="preserve"> a</w:t>
      </w:r>
      <w:r w:rsidR="008948AB">
        <w:rPr>
          <w:b w:val="0"/>
          <w:sz w:val="24"/>
          <w:szCs w:val="24"/>
        </w:rPr>
        <w:t>z uralkodói pár a</w:t>
      </w:r>
      <w:r w:rsidR="00643283">
        <w:rPr>
          <w:b w:val="0"/>
          <w:sz w:val="24"/>
          <w:szCs w:val="24"/>
        </w:rPr>
        <w:t xml:space="preserve"> Szent Vér ereklye előtt akarta</w:t>
      </w:r>
      <w:r w:rsidR="002B3463">
        <w:rPr>
          <w:b w:val="0"/>
          <w:sz w:val="24"/>
          <w:szCs w:val="24"/>
        </w:rPr>
        <w:t xml:space="preserve"> megül</w:t>
      </w:r>
      <w:r>
        <w:rPr>
          <w:b w:val="0"/>
          <w:sz w:val="24"/>
          <w:szCs w:val="24"/>
        </w:rPr>
        <w:t xml:space="preserve">ni az ünnepet. Sőt úgy gondoljuk, hogy Mária királynő 1385-ös </w:t>
      </w:r>
      <w:proofErr w:type="spellStart"/>
      <w:r>
        <w:rPr>
          <w:b w:val="0"/>
          <w:sz w:val="24"/>
          <w:szCs w:val="24"/>
        </w:rPr>
        <w:t>bátai</w:t>
      </w:r>
      <w:proofErr w:type="spellEnd"/>
      <w:r>
        <w:rPr>
          <w:b w:val="0"/>
          <w:sz w:val="24"/>
          <w:szCs w:val="24"/>
        </w:rPr>
        <w:t xml:space="preserve"> látogatása is zarándoklat lehetett.</w:t>
      </w:r>
      <w:r w:rsidR="008948AB">
        <w:rPr>
          <w:rStyle w:val="Lbjegyzet-hivatkozs"/>
          <w:b w:val="0"/>
          <w:sz w:val="24"/>
          <w:szCs w:val="24"/>
        </w:rPr>
        <w:footnoteReference w:id="32"/>
      </w:r>
      <w:r w:rsidR="00643283">
        <w:rPr>
          <w:b w:val="0"/>
          <w:sz w:val="24"/>
          <w:szCs w:val="24"/>
        </w:rPr>
        <w:t xml:space="preserve"> Az</w:t>
      </w:r>
      <w:r>
        <w:rPr>
          <w:b w:val="0"/>
          <w:sz w:val="24"/>
          <w:szCs w:val="24"/>
        </w:rPr>
        <w:t xml:space="preserve">, hogy a 14. század utolsó évtizedeiben már uralkodók látogattak a kegyhelyre azt mutatja, hogy a csodának évtizedekkel korábban kellett megtörténnie. Erről azonban az apátság történetének forrásai hallgatnak. </w:t>
      </w:r>
    </w:p>
    <w:p w:rsidR="00797A43" w:rsidRDefault="00797A43" w:rsidP="00797A43">
      <w:pPr>
        <w:pStyle w:val="Szvegtrzs"/>
        <w:jc w:val="both"/>
        <w:rPr>
          <w:b w:val="0"/>
          <w:sz w:val="24"/>
          <w:szCs w:val="24"/>
        </w:rPr>
      </w:pPr>
      <w:r>
        <w:rPr>
          <w:b w:val="0"/>
          <w:sz w:val="24"/>
          <w:szCs w:val="24"/>
        </w:rPr>
        <w:t>Magyarországon az eucharisztia ti</w:t>
      </w:r>
      <w:r w:rsidR="00643283">
        <w:rPr>
          <w:b w:val="0"/>
          <w:sz w:val="24"/>
          <w:szCs w:val="24"/>
        </w:rPr>
        <w:t>szteletének középpontba kerül</w:t>
      </w:r>
      <w:r>
        <w:rPr>
          <w:b w:val="0"/>
          <w:sz w:val="24"/>
          <w:szCs w:val="24"/>
        </w:rPr>
        <w:t xml:space="preserve">ése és az eucharisztikus csodák </w:t>
      </w:r>
      <w:r w:rsidR="002B3463">
        <w:rPr>
          <w:b w:val="0"/>
          <w:sz w:val="24"/>
          <w:szCs w:val="24"/>
        </w:rPr>
        <w:t>megjelenése összefüggésben van</w:t>
      </w:r>
      <w:r>
        <w:rPr>
          <w:b w:val="0"/>
          <w:sz w:val="24"/>
          <w:szCs w:val="24"/>
        </w:rPr>
        <w:t xml:space="preserve"> az </w:t>
      </w:r>
      <w:proofErr w:type="spellStart"/>
      <w:r>
        <w:rPr>
          <w:b w:val="0"/>
          <w:sz w:val="24"/>
          <w:szCs w:val="24"/>
        </w:rPr>
        <w:t>Úrnap</w:t>
      </w:r>
      <w:proofErr w:type="spellEnd"/>
      <w:r>
        <w:rPr>
          <w:b w:val="0"/>
          <w:sz w:val="24"/>
          <w:szCs w:val="24"/>
        </w:rPr>
        <w:t xml:space="preserve"> ünnepének elterjedésével. Tudjuk, hogy ezt az ünnepet a világegyházban IV. Orbán pápa rendelte el 1264-ben a „</w:t>
      </w:r>
      <w:proofErr w:type="spellStart"/>
      <w:r>
        <w:rPr>
          <w:b w:val="0"/>
          <w:sz w:val="24"/>
          <w:szCs w:val="24"/>
        </w:rPr>
        <w:t>Transiturus</w:t>
      </w:r>
      <w:proofErr w:type="spellEnd"/>
      <w:r>
        <w:rPr>
          <w:b w:val="0"/>
          <w:sz w:val="24"/>
          <w:szCs w:val="24"/>
        </w:rPr>
        <w:t xml:space="preserve"> de hoc </w:t>
      </w:r>
      <w:proofErr w:type="spellStart"/>
      <w:r>
        <w:rPr>
          <w:b w:val="0"/>
          <w:sz w:val="24"/>
          <w:szCs w:val="24"/>
        </w:rPr>
        <w:t>mundo</w:t>
      </w:r>
      <w:proofErr w:type="spellEnd"/>
      <w:r>
        <w:rPr>
          <w:b w:val="0"/>
          <w:sz w:val="24"/>
          <w:szCs w:val="24"/>
        </w:rPr>
        <w:t>” kezdetű bullával,</w:t>
      </w:r>
      <w:r w:rsidR="008948AB">
        <w:rPr>
          <w:rStyle w:val="Lbjegyzet-hivatkozs"/>
          <w:b w:val="0"/>
          <w:sz w:val="24"/>
          <w:szCs w:val="24"/>
        </w:rPr>
        <w:footnoteReference w:id="33"/>
      </w:r>
      <w:r>
        <w:rPr>
          <w:b w:val="0"/>
          <w:sz w:val="24"/>
          <w:szCs w:val="24"/>
        </w:rPr>
        <w:t xml:space="preserve"> s fokozatosan terjedt el Európában. Magyarországi meghonosításában nagy szerepe lehetett </w:t>
      </w:r>
      <w:proofErr w:type="spellStart"/>
      <w:r>
        <w:rPr>
          <w:b w:val="0"/>
          <w:sz w:val="24"/>
          <w:szCs w:val="24"/>
        </w:rPr>
        <w:t>Széchy</w:t>
      </w:r>
      <w:proofErr w:type="spellEnd"/>
      <w:r>
        <w:rPr>
          <w:b w:val="0"/>
          <w:sz w:val="24"/>
          <w:szCs w:val="24"/>
        </w:rPr>
        <w:t xml:space="preserve"> Pál pécsi püspöknek, aki az ünnep elrendelésével közel egyidőben folytatta tanulmányait Itáliában. A pécsi </w:t>
      </w:r>
      <w:proofErr w:type="spellStart"/>
      <w:r>
        <w:rPr>
          <w:b w:val="0"/>
          <w:sz w:val="24"/>
          <w:szCs w:val="24"/>
        </w:rPr>
        <w:t>missale</w:t>
      </w:r>
      <w:proofErr w:type="spellEnd"/>
      <w:r>
        <w:rPr>
          <w:b w:val="0"/>
          <w:sz w:val="24"/>
          <w:szCs w:val="24"/>
        </w:rPr>
        <w:t xml:space="preserve"> egyik bejegyzése szerint az Úrnapját követő napra</w:t>
      </w:r>
      <w:r>
        <w:rPr>
          <w:rStyle w:val="Lbjegyzet-hivatkozs"/>
          <w:b w:val="0"/>
          <w:sz w:val="24"/>
          <w:szCs w:val="24"/>
        </w:rPr>
        <w:footnoteReference w:id="34"/>
      </w:r>
      <w:r>
        <w:rPr>
          <w:b w:val="0"/>
          <w:sz w:val="24"/>
          <w:szCs w:val="24"/>
        </w:rPr>
        <w:t xml:space="preserve"> egyházmegyei ünnepet rendelt el Pécsett. </w:t>
      </w:r>
      <w:r>
        <w:rPr>
          <w:b w:val="0"/>
          <w:i/>
          <w:sz w:val="24"/>
          <w:szCs w:val="24"/>
        </w:rPr>
        <w:t xml:space="preserve">„Az Úr nevében. Ámen. A Krisztusban </w:t>
      </w:r>
      <w:r>
        <w:rPr>
          <w:b w:val="0"/>
          <w:i/>
          <w:sz w:val="24"/>
          <w:szCs w:val="24"/>
        </w:rPr>
        <w:lastRenderedPageBreak/>
        <w:t xml:space="preserve">főtisztelendő atya Pál, Isten kegyelméből pécsi püspök úr idejében az ő rendelete értelmében, itt a székesegyházban és az egész egyházmegyében Úrnapja másnapján tartsanak ünnepi körmenetet az égi háború és a villámcsapás ellen. Az Úr hívő nyája </w:t>
      </w:r>
      <w:proofErr w:type="spellStart"/>
      <w:r>
        <w:rPr>
          <w:b w:val="0"/>
          <w:i/>
          <w:sz w:val="24"/>
          <w:szCs w:val="24"/>
        </w:rPr>
        <w:t>áhitattal</w:t>
      </w:r>
      <w:proofErr w:type="spellEnd"/>
      <w:r>
        <w:rPr>
          <w:b w:val="0"/>
          <w:i/>
          <w:sz w:val="24"/>
          <w:szCs w:val="24"/>
        </w:rPr>
        <w:t xml:space="preserve"> eltelve </w:t>
      </w:r>
      <w:proofErr w:type="spellStart"/>
      <w:r>
        <w:rPr>
          <w:b w:val="0"/>
          <w:i/>
          <w:sz w:val="24"/>
          <w:szCs w:val="24"/>
        </w:rPr>
        <w:t>böjtöljön</w:t>
      </w:r>
      <w:proofErr w:type="spellEnd"/>
      <w:r>
        <w:rPr>
          <w:b w:val="0"/>
          <w:i/>
          <w:sz w:val="24"/>
          <w:szCs w:val="24"/>
        </w:rPr>
        <w:t xml:space="preserve"> azon a napon, a kereszthez </w:t>
      </w:r>
      <w:proofErr w:type="spellStart"/>
      <w:r>
        <w:rPr>
          <w:b w:val="0"/>
          <w:i/>
          <w:sz w:val="24"/>
          <w:szCs w:val="24"/>
        </w:rPr>
        <w:t>járulván</w:t>
      </w:r>
      <w:proofErr w:type="spellEnd"/>
      <w:r>
        <w:rPr>
          <w:b w:val="0"/>
          <w:i/>
          <w:sz w:val="24"/>
          <w:szCs w:val="24"/>
        </w:rPr>
        <w:t xml:space="preserve"> és azt körmenetben követve a vár mögötti dombra, a Szűz Mária szőlőjéhez vonuljon, ahol a Szent Bertalan templom plébánosa a keresztet magasra fölállítja. Mielőtt a misét bemutatnák, az alább következő </w:t>
      </w:r>
      <w:proofErr w:type="spellStart"/>
      <w:r>
        <w:rPr>
          <w:b w:val="0"/>
          <w:i/>
          <w:sz w:val="24"/>
          <w:szCs w:val="24"/>
        </w:rPr>
        <w:t>suffragiumokat</w:t>
      </w:r>
      <w:proofErr w:type="spellEnd"/>
      <w:r>
        <w:rPr>
          <w:b w:val="0"/>
          <w:i/>
          <w:sz w:val="24"/>
          <w:szCs w:val="24"/>
        </w:rPr>
        <w:t xml:space="preserve"> először a Szentháromságról szólót (…) térden állva énekeljék el. Amint ez befejeződött, a pap a misére már felkészülten, térden állva, hangosan mondja: A villámcsapástól és az égi háborútól szabadíts meg minket Istenünk! A klérus és a nép, ugyancsak térdepelve ezt háromszor megismétli. Ezt követően énekelve, körmenetben vonuljanak a Krisztus Teste egyházhoz, ahol az alábbi szentmisét énekelve végezze el.”</w:t>
      </w:r>
      <w:r>
        <w:rPr>
          <w:rStyle w:val="Lbjegyzet-hivatkozs"/>
          <w:b w:val="0"/>
          <w:sz w:val="24"/>
          <w:szCs w:val="24"/>
        </w:rPr>
        <w:footnoteReference w:id="35"/>
      </w:r>
      <w:r>
        <w:rPr>
          <w:b w:val="0"/>
          <w:sz w:val="24"/>
          <w:szCs w:val="24"/>
        </w:rPr>
        <w:t xml:space="preserve"> A </w:t>
      </w:r>
      <w:proofErr w:type="spellStart"/>
      <w:r>
        <w:rPr>
          <w:b w:val="0"/>
          <w:sz w:val="24"/>
          <w:szCs w:val="24"/>
        </w:rPr>
        <w:t>Missale</w:t>
      </w:r>
      <w:proofErr w:type="spellEnd"/>
      <w:r>
        <w:rPr>
          <w:b w:val="0"/>
          <w:sz w:val="24"/>
          <w:szCs w:val="24"/>
        </w:rPr>
        <w:t xml:space="preserve"> bejegyzéséből egyértelmű, hogy a </w:t>
      </w:r>
      <w:proofErr w:type="spellStart"/>
      <w:r>
        <w:rPr>
          <w:b w:val="0"/>
          <w:sz w:val="24"/>
          <w:szCs w:val="24"/>
        </w:rPr>
        <w:t>Széchy</w:t>
      </w:r>
      <w:proofErr w:type="spellEnd"/>
      <w:r>
        <w:rPr>
          <w:b w:val="0"/>
          <w:sz w:val="24"/>
          <w:szCs w:val="24"/>
        </w:rPr>
        <w:t xml:space="preserve"> Pál püspök (1287/1293-1306) által elrendelt körmenetben a Szent Bertalan templom plébánosának volt fő szerepe, ő vezette a körmenetet Pécsett, ő vitte elől a keresztet, ő nyújtotta hódolatra a híveknek és ő végezte az ünnepi szentmisét is. </w:t>
      </w:r>
      <w:r w:rsidR="00643283">
        <w:rPr>
          <w:b w:val="0"/>
          <w:sz w:val="24"/>
          <w:szCs w:val="24"/>
        </w:rPr>
        <w:t xml:space="preserve">A 13. század végén az </w:t>
      </w:r>
      <w:proofErr w:type="spellStart"/>
      <w:r w:rsidR="00643283">
        <w:rPr>
          <w:b w:val="0"/>
          <w:sz w:val="24"/>
          <w:szCs w:val="24"/>
        </w:rPr>
        <w:t>Úrnap</w:t>
      </w:r>
      <w:proofErr w:type="spellEnd"/>
      <w:r w:rsidR="00643283">
        <w:rPr>
          <w:b w:val="0"/>
          <w:sz w:val="24"/>
          <w:szCs w:val="24"/>
        </w:rPr>
        <w:t xml:space="preserve"> ünn</w:t>
      </w:r>
      <w:r w:rsidR="002B3463">
        <w:rPr>
          <w:b w:val="0"/>
          <w:sz w:val="24"/>
          <w:szCs w:val="24"/>
        </w:rPr>
        <w:t>epének tehát kiemelt szerepe vol</w:t>
      </w:r>
      <w:r w:rsidR="00643283">
        <w:rPr>
          <w:b w:val="0"/>
          <w:sz w:val="24"/>
          <w:szCs w:val="24"/>
        </w:rPr>
        <w:t xml:space="preserve">t a </w:t>
      </w:r>
      <w:r w:rsidR="00567420">
        <w:rPr>
          <w:b w:val="0"/>
          <w:sz w:val="24"/>
          <w:szCs w:val="24"/>
        </w:rPr>
        <w:t xml:space="preserve">helyi </w:t>
      </w:r>
      <w:r w:rsidR="00643283">
        <w:rPr>
          <w:b w:val="0"/>
          <w:sz w:val="24"/>
          <w:szCs w:val="24"/>
        </w:rPr>
        <w:t>liturgikus naptárban.</w:t>
      </w:r>
    </w:p>
    <w:p w:rsidR="00797A43" w:rsidRDefault="00797A43" w:rsidP="00797A43">
      <w:pPr>
        <w:pStyle w:val="Szvegtrzs"/>
        <w:jc w:val="both"/>
        <w:rPr>
          <w:b w:val="0"/>
          <w:sz w:val="24"/>
          <w:szCs w:val="24"/>
        </w:rPr>
      </w:pPr>
    </w:p>
    <w:p w:rsidR="00797A43" w:rsidRDefault="00797A43" w:rsidP="00797A43">
      <w:pPr>
        <w:pStyle w:val="Szvegtrzs"/>
        <w:jc w:val="both"/>
        <w:rPr>
          <w:b w:val="0"/>
          <w:sz w:val="24"/>
          <w:szCs w:val="24"/>
        </w:rPr>
      </w:pPr>
      <w:r>
        <w:rPr>
          <w:b w:val="0"/>
          <w:sz w:val="24"/>
          <w:szCs w:val="24"/>
        </w:rPr>
        <w:t>Közel egyidőben két eucharisztikus csoda is történt Magyarországon, noha ebből még nem</w:t>
      </w:r>
      <w:r w:rsidR="00643283">
        <w:rPr>
          <w:b w:val="0"/>
          <w:sz w:val="24"/>
          <w:szCs w:val="24"/>
        </w:rPr>
        <w:t xml:space="preserve"> született Szent Vér kultusz</w:t>
      </w:r>
      <w:r>
        <w:rPr>
          <w:b w:val="0"/>
          <w:sz w:val="24"/>
          <w:szCs w:val="24"/>
        </w:rPr>
        <w:t>. Boldog Ilona legendájában olvassuk, hogy a veszprémi Szent Katalin kolostorban „egy szelencében megmutatta az Úr csodálatos alakban lévő testét négy nővérnek. Közülük az egyik úgy látta, hogy húsvörösbe hajlik és tündököl, a másik</w:t>
      </w:r>
      <w:r>
        <w:rPr>
          <w:sz w:val="24"/>
          <w:szCs w:val="24"/>
        </w:rPr>
        <w:t xml:space="preserve"> </w:t>
      </w:r>
      <w:r>
        <w:rPr>
          <w:b w:val="0"/>
          <w:sz w:val="24"/>
          <w:szCs w:val="24"/>
        </w:rPr>
        <w:t>úgy látta,</w:t>
      </w:r>
      <w:r>
        <w:rPr>
          <w:sz w:val="24"/>
          <w:szCs w:val="24"/>
        </w:rPr>
        <w:t xml:space="preserve"> </w:t>
      </w:r>
      <w:r>
        <w:rPr>
          <w:b w:val="0"/>
          <w:sz w:val="24"/>
          <w:szCs w:val="24"/>
        </w:rPr>
        <w:t xml:space="preserve">mintha kisded lenne, a többiek, ketten kissé vörösnek látták. Egyiküknek ezt mondta: ez az Úr teste, amelyet a pap keze megszentelt, az angyalok hozták az égből, és most elhozták nekem.” Tehát a tatárjárás környékén elhunyt </w:t>
      </w:r>
      <w:r w:rsidR="00643283">
        <w:rPr>
          <w:b w:val="0"/>
          <w:sz w:val="24"/>
          <w:szCs w:val="24"/>
        </w:rPr>
        <w:t>szent életében történt eucharisztikus</w:t>
      </w:r>
      <w:r>
        <w:rPr>
          <w:b w:val="0"/>
          <w:sz w:val="24"/>
          <w:szCs w:val="24"/>
        </w:rPr>
        <w:t xml:space="preserve"> csoda, de ennek az ereklyének nyilvános tisztelete nem alakult ki.</w:t>
      </w:r>
      <w:r w:rsidR="0019128D">
        <w:rPr>
          <w:rStyle w:val="Lbjegyzet-hivatkozs"/>
          <w:b w:val="0"/>
          <w:sz w:val="24"/>
          <w:szCs w:val="24"/>
        </w:rPr>
        <w:footnoteReference w:id="36"/>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 xml:space="preserve">Ugyancsak eucharisztikus eredetű, de nem Szent Vér ereklyét is ismerünk a középkori Magyarországon. A Margitszigeten a domonkos apácakolostorban őrizték annak a kis köntösnek az ujját, amely egy eucharisztikus csoda következtében keletkezett. A legenda szerint élt Magyarországon egy jámbor és nagyon buzgó pap, </w:t>
      </w:r>
      <w:r w:rsidR="00567420">
        <w:rPr>
          <w:rFonts w:ascii="Times New Roman" w:hAnsi="Times New Roman" w:cs="Times New Roman"/>
          <w:sz w:val="24"/>
          <w:szCs w:val="24"/>
        </w:rPr>
        <w:t xml:space="preserve">aki </w:t>
      </w:r>
      <w:r>
        <w:rPr>
          <w:rFonts w:ascii="Times New Roman" w:hAnsi="Times New Roman" w:cs="Times New Roman"/>
          <w:sz w:val="24"/>
          <w:szCs w:val="24"/>
        </w:rPr>
        <w:t xml:space="preserve">IV. Béla király feleségének, Mária királynénak a káplánja volt. „Mondják, hogy ez a pap 33 éven át egyfolytában böjtölt, húsételt nem fogyasztott, és sokféle feladatát hűségesen és jámborul elvégezve, a földre borulva könyörgött, s imádkozás közben kívánta látni </w:t>
      </w:r>
      <w:proofErr w:type="gramStart"/>
      <w:r>
        <w:rPr>
          <w:rFonts w:ascii="Times New Roman" w:hAnsi="Times New Roman" w:cs="Times New Roman"/>
          <w:sz w:val="24"/>
          <w:szCs w:val="24"/>
        </w:rPr>
        <w:t>urát</w:t>
      </w:r>
      <w:proofErr w:type="gramEnd"/>
      <w:r>
        <w:rPr>
          <w:rFonts w:ascii="Times New Roman" w:hAnsi="Times New Roman" w:cs="Times New Roman"/>
          <w:sz w:val="24"/>
          <w:szCs w:val="24"/>
        </w:rPr>
        <w:t xml:space="preserve"> Jézus Krisztust, miként ő legszentebb életében a világon emberként élt. Végül ettől a tökéletességre és jóra vágyódó férfiútól isteni sugallatra, s az ő vigasztalására egy éjszakai látomásban kifürkésztetett, vajon Megváltóját gyermekségében, vagy kínszenvedésének alkalmával kívánja-e szemlélni? Ő azt mondta, hogy gyermek alakjában kívánja urát látni. Azután ez a buzgó pap az isteni vigasztalás </w:t>
      </w:r>
      <w:proofErr w:type="spellStart"/>
      <w:r>
        <w:rPr>
          <w:rFonts w:ascii="Times New Roman" w:hAnsi="Times New Roman" w:cs="Times New Roman"/>
          <w:sz w:val="24"/>
          <w:szCs w:val="24"/>
        </w:rPr>
        <w:t>harmatától</w:t>
      </w:r>
      <w:proofErr w:type="spellEnd"/>
      <w:r>
        <w:rPr>
          <w:rFonts w:ascii="Times New Roman" w:hAnsi="Times New Roman" w:cs="Times New Roman"/>
          <w:sz w:val="24"/>
          <w:szCs w:val="24"/>
        </w:rPr>
        <w:t xml:space="preserve"> eltelve és a misztikus sugallattól felhevülve – szinte nem tudván a szeretet édességétől Megváltója iránt lángra gyúlt lelkét elviselni, - készített egy kék selyemből való gyermekinget, majd ezt a ruhácskát az ő misemondásának idején az oltárra tette, miként az isteni kinyilatkoztatás ezt neki előzőleg megparancsolta. És amikor a misében Jézus Krisztus testének és vérének felemelése megtörtént, a mi </w:t>
      </w:r>
      <w:proofErr w:type="spellStart"/>
      <w:r>
        <w:rPr>
          <w:rFonts w:ascii="Times New Roman" w:hAnsi="Times New Roman" w:cs="Times New Roman"/>
          <w:sz w:val="24"/>
          <w:szCs w:val="24"/>
        </w:rPr>
        <w:t>Megváltónk</w:t>
      </w:r>
      <w:proofErr w:type="spellEnd"/>
      <w:r>
        <w:rPr>
          <w:rFonts w:ascii="Times New Roman" w:hAnsi="Times New Roman" w:cs="Times New Roman"/>
          <w:sz w:val="24"/>
          <w:szCs w:val="24"/>
        </w:rPr>
        <w:t xml:space="preserve"> gyermek alakjában a ruhát magára öltve megjelent a papnak. A pap pedig ettől a látomástól örvendezve a szentmise végzésének idejét sokáig, mintegy három óráig elhúzta a királyné jelenlétében.” A királyné magához rendelte a papot, mert tudomást akart szerezni a mise elhúzódásának okáról és a látomásról. Az Úr Jézus ugyanis a mise végén a pap szemei elől eltűnt, s a kék színű tunikát az oltáron hátra hagyta, s vigasztalásul neki adta. A pap pedig a királyné sürgetésére kénytelen volt felfedni a titkát, aki </w:t>
      </w:r>
      <w:r>
        <w:rPr>
          <w:rFonts w:ascii="Times New Roman" w:hAnsi="Times New Roman" w:cs="Times New Roman"/>
          <w:sz w:val="24"/>
          <w:szCs w:val="24"/>
        </w:rPr>
        <w:lastRenderedPageBreak/>
        <w:t>a ruhát neki ajándékozta.</w:t>
      </w:r>
      <w:r w:rsidR="00974521">
        <w:rPr>
          <w:rStyle w:val="Lbjegyzet-hivatkozs"/>
          <w:rFonts w:ascii="Times New Roman" w:hAnsi="Times New Roman" w:cs="Times New Roman"/>
          <w:sz w:val="24"/>
          <w:szCs w:val="24"/>
        </w:rPr>
        <w:footnoteReference w:id="37"/>
      </w:r>
      <w:r>
        <w:rPr>
          <w:rFonts w:ascii="Times New Roman" w:hAnsi="Times New Roman" w:cs="Times New Roman"/>
          <w:sz w:val="24"/>
          <w:szCs w:val="24"/>
        </w:rPr>
        <w:t xml:space="preserve"> A legenda német változata 1260 </w:t>
      </w:r>
      <w:proofErr w:type="spellStart"/>
      <w:r>
        <w:rPr>
          <w:rFonts w:ascii="Times New Roman" w:hAnsi="Times New Roman" w:cs="Times New Roman"/>
          <w:sz w:val="24"/>
          <w:szCs w:val="24"/>
        </w:rPr>
        <w:t>körülre</w:t>
      </w:r>
      <w:proofErr w:type="spellEnd"/>
      <w:r>
        <w:rPr>
          <w:rFonts w:ascii="Times New Roman" w:hAnsi="Times New Roman" w:cs="Times New Roman"/>
          <w:sz w:val="24"/>
          <w:szCs w:val="24"/>
        </w:rPr>
        <w:t xml:space="preserve"> teszi az eseményt, s név szerint említi IV. Béla királyt és Mária királynét. A tunika később Kölnbe került, de annak ujja a </w:t>
      </w:r>
      <w:r w:rsidR="00EC231F">
        <w:rPr>
          <w:rFonts w:ascii="Times New Roman" w:hAnsi="Times New Roman" w:cs="Times New Roman"/>
          <w:sz w:val="24"/>
          <w:szCs w:val="24"/>
        </w:rPr>
        <w:t xml:space="preserve">margitszigeti </w:t>
      </w:r>
      <w:r>
        <w:rPr>
          <w:rFonts w:ascii="Times New Roman" w:hAnsi="Times New Roman" w:cs="Times New Roman"/>
          <w:sz w:val="24"/>
          <w:szCs w:val="24"/>
        </w:rPr>
        <w:t xml:space="preserve">domonkos kolostor ereklyéje maradt, ahol IV. Béla leánya, Szent Margit </w:t>
      </w:r>
      <w:r w:rsidR="00EC231F">
        <w:rPr>
          <w:rFonts w:ascii="Times New Roman" w:hAnsi="Times New Roman" w:cs="Times New Roman"/>
          <w:sz w:val="24"/>
          <w:szCs w:val="24"/>
        </w:rPr>
        <w:t xml:space="preserve">is </w:t>
      </w:r>
      <w:r>
        <w:rPr>
          <w:rFonts w:ascii="Times New Roman" w:hAnsi="Times New Roman" w:cs="Times New Roman"/>
          <w:sz w:val="24"/>
          <w:szCs w:val="24"/>
        </w:rPr>
        <w:t>élt.</w:t>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 xml:space="preserve">A Szent Vér magyarországi tiszteletének első nyomára Esztergomban bukkanunk. A Szent Adalbert székesegyház a 14. század első évtizedeiben kapott Szent Vér ereklyét. Az 1341 körül készült pozsonyi </w:t>
      </w:r>
      <w:proofErr w:type="spellStart"/>
      <w:r>
        <w:rPr>
          <w:rFonts w:ascii="Times New Roman" w:hAnsi="Times New Roman" w:cs="Times New Roman"/>
          <w:sz w:val="24"/>
          <w:szCs w:val="24"/>
        </w:rPr>
        <w:t>misszálé</w:t>
      </w:r>
      <w:proofErr w:type="spellEnd"/>
      <w:r>
        <w:rPr>
          <w:rFonts w:ascii="Times New Roman" w:hAnsi="Times New Roman" w:cs="Times New Roman"/>
          <w:sz w:val="24"/>
          <w:szCs w:val="24"/>
        </w:rPr>
        <w:t xml:space="preserve"> és a Bécsben őrzött 14. századi esztergomi breviárium is tartalmazza az ereklye megérkezésének</w:t>
      </w:r>
      <w:r w:rsidR="00EC231F">
        <w:rPr>
          <w:rFonts w:ascii="Times New Roman" w:hAnsi="Times New Roman" w:cs="Times New Roman"/>
          <w:sz w:val="24"/>
          <w:szCs w:val="24"/>
        </w:rPr>
        <w:t xml:space="preserve"> ünnepnapját, amely augusztus 8-a</w:t>
      </w:r>
      <w:r>
        <w:rPr>
          <w:rFonts w:ascii="Times New Roman" w:hAnsi="Times New Roman" w:cs="Times New Roman"/>
          <w:sz w:val="24"/>
          <w:szCs w:val="24"/>
        </w:rPr>
        <w:t xml:space="preserve"> volt.</w:t>
      </w:r>
      <w:r>
        <w:rPr>
          <w:rStyle w:val="Lbjegyzet-hivatkozs"/>
          <w:rFonts w:ascii="Times New Roman" w:hAnsi="Times New Roman" w:cs="Times New Roman"/>
          <w:sz w:val="24"/>
          <w:szCs w:val="24"/>
        </w:rPr>
        <w:footnoteReference w:id="38"/>
      </w:r>
      <w:r>
        <w:rPr>
          <w:rFonts w:ascii="Times New Roman" w:hAnsi="Times New Roman" w:cs="Times New Roman"/>
          <w:sz w:val="24"/>
          <w:szCs w:val="24"/>
        </w:rPr>
        <w:t xml:space="preserve"> Ezt az ereklyét a sekrestyében őrizték, s Szent Kereszt felmagasztalásának és feltalálásának ünnepén helyezték ünnepélyesen tiszteletre a Szent Kereszt kápolna oltárára, s a Szent Keresztről is végezték a szentmisét. Ebből az információból arra következtetünk, hogy ez az ereklye nem eucharisztikus eredetű Szent Vér ereklye lehetett, hanem Krisztus temetéséhez kapcsolódó valamely textília darabja.</w:t>
      </w:r>
      <w:r w:rsidR="00974521">
        <w:rPr>
          <w:rStyle w:val="Lbjegyzet-hivatkozs"/>
          <w:rFonts w:ascii="Times New Roman" w:hAnsi="Times New Roman" w:cs="Times New Roman"/>
          <w:sz w:val="24"/>
          <w:szCs w:val="24"/>
        </w:rPr>
        <w:footnoteReference w:id="39"/>
      </w:r>
      <w:r>
        <w:rPr>
          <w:rFonts w:ascii="Times New Roman" w:hAnsi="Times New Roman" w:cs="Times New Roman"/>
          <w:sz w:val="24"/>
          <w:szCs w:val="24"/>
        </w:rPr>
        <w:t xml:space="preserve"> Ugyancsak a Szent Vér tiszteletének magyarországi ismeretére utal az az adat</w:t>
      </w:r>
      <w:r w:rsidR="002B3463">
        <w:rPr>
          <w:rFonts w:ascii="Times New Roman" w:hAnsi="Times New Roman" w:cs="Times New Roman"/>
          <w:sz w:val="24"/>
          <w:szCs w:val="24"/>
        </w:rPr>
        <w:t xml:space="preserve"> is</w:t>
      </w:r>
      <w:r>
        <w:rPr>
          <w:rFonts w:ascii="Times New Roman" w:hAnsi="Times New Roman" w:cs="Times New Roman"/>
          <w:sz w:val="24"/>
          <w:szCs w:val="24"/>
        </w:rPr>
        <w:t xml:space="preserve">, mely szerint 1323 októberében XXII. János pápa jóváhagyta, hogy a cseh származású János szekszárdi bencés szerzetest vegyék fel a svájci (Konstanzi egyházmegye) </w:t>
      </w:r>
      <w:proofErr w:type="spellStart"/>
      <w:r>
        <w:rPr>
          <w:rFonts w:ascii="Times New Roman" w:hAnsi="Times New Roman" w:cs="Times New Roman"/>
          <w:sz w:val="24"/>
          <w:szCs w:val="24"/>
        </w:rPr>
        <w:t>Vingart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Weingarten</w:t>
      </w:r>
      <w:proofErr w:type="spellEnd"/>
      <w:r>
        <w:rPr>
          <w:rFonts w:ascii="Times New Roman" w:hAnsi="Times New Roman" w:cs="Times New Roman"/>
          <w:sz w:val="24"/>
          <w:szCs w:val="24"/>
        </w:rPr>
        <w:t>) Krisztus Vére tiszteletére szentelt kolostorába</w:t>
      </w:r>
      <w:r w:rsidR="00EC231F">
        <w:rPr>
          <w:rFonts w:ascii="Times New Roman" w:hAnsi="Times New Roman" w:cs="Times New Roman"/>
          <w:sz w:val="24"/>
          <w:szCs w:val="24"/>
        </w:rPr>
        <w:t>, amely szintén híres Szent Vér kegyhely volt</w:t>
      </w:r>
      <w:r>
        <w:rPr>
          <w:rFonts w:ascii="Times New Roman" w:hAnsi="Times New Roman" w:cs="Times New Roman"/>
          <w:sz w:val="24"/>
          <w:szCs w:val="24"/>
        </w:rPr>
        <w:t>.</w:t>
      </w:r>
      <w:r>
        <w:rPr>
          <w:rStyle w:val="Lbjegyzet-hivatkozs"/>
          <w:rFonts w:ascii="Times New Roman" w:hAnsi="Times New Roman" w:cs="Times New Roman"/>
          <w:sz w:val="24"/>
          <w:szCs w:val="24"/>
        </w:rPr>
        <w:footnoteReference w:id="40"/>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Magyarországon tehát az első olyan eucharisztikus csod</w:t>
      </w:r>
      <w:r w:rsidR="00567420">
        <w:rPr>
          <w:rFonts w:ascii="Times New Roman" w:hAnsi="Times New Roman" w:cs="Times New Roman"/>
          <w:sz w:val="24"/>
          <w:szCs w:val="24"/>
        </w:rPr>
        <w:t>ák, amelyekből ereklye keletkez</w:t>
      </w:r>
      <w:r w:rsidR="00EC231F">
        <w:rPr>
          <w:rFonts w:ascii="Times New Roman" w:hAnsi="Times New Roman" w:cs="Times New Roman"/>
          <w:sz w:val="24"/>
          <w:szCs w:val="24"/>
        </w:rPr>
        <w:t>ett</w:t>
      </w:r>
      <w:r>
        <w:rPr>
          <w:rFonts w:ascii="Times New Roman" w:hAnsi="Times New Roman" w:cs="Times New Roman"/>
          <w:sz w:val="24"/>
          <w:szCs w:val="24"/>
        </w:rPr>
        <w:t>, a 14. század közepén történhettek. Úgy gondoljuk, hogy ezek közé tartozik Kassa és Báta. A kassai ereklyéről az első adat 1402-ből származik, s ekkor már úgy említik, mint amelyet „régi időktől fogva” tisztelnek. IX. Bonifác pápa ugyanis ebben az évben már búcsút engedélyez</w:t>
      </w:r>
      <w:r w:rsidR="00EC231F">
        <w:rPr>
          <w:rFonts w:ascii="Times New Roman" w:hAnsi="Times New Roman" w:cs="Times New Roman"/>
          <w:sz w:val="24"/>
          <w:szCs w:val="24"/>
        </w:rPr>
        <w:t>ett</w:t>
      </w:r>
      <w:r>
        <w:rPr>
          <w:rFonts w:ascii="Times New Roman" w:hAnsi="Times New Roman" w:cs="Times New Roman"/>
          <w:sz w:val="24"/>
          <w:szCs w:val="24"/>
        </w:rPr>
        <w:t xml:space="preserve"> az éppen átépítés alatt álló templomnak, amelyben a Szent Vér ereklyét őrizték.</w:t>
      </w:r>
      <w:r w:rsidR="00B86C6B">
        <w:rPr>
          <w:rStyle w:val="Lbjegyzet-hivatkozs"/>
          <w:rFonts w:ascii="Times New Roman" w:hAnsi="Times New Roman" w:cs="Times New Roman"/>
          <w:sz w:val="24"/>
          <w:szCs w:val="24"/>
        </w:rPr>
        <w:footnoteReference w:id="41"/>
      </w:r>
      <w:r>
        <w:rPr>
          <w:rFonts w:ascii="Times New Roman" w:hAnsi="Times New Roman" w:cs="Times New Roman"/>
          <w:sz w:val="24"/>
          <w:szCs w:val="24"/>
        </w:rPr>
        <w:t xml:space="preserve"> Tehát a csodának évtizedekkel korábban kellett történnie.</w:t>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Báta esetében a monostor 14. századi történetének alapos tanulmányozása segíthet bennünket abban, hogy az euc</w:t>
      </w:r>
      <w:r w:rsidR="002B3463">
        <w:rPr>
          <w:rFonts w:ascii="Times New Roman" w:hAnsi="Times New Roman" w:cs="Times New Roman"/>
          <w:sz w:val="24"/>
          <w:szCs w:val="24"/>
        </w:rPr>
        <w:t>harisztikus csoda</w:t>
      </w:r>
      <w:r>
        <w:rPr>
          <w:rFonts w:ascii="Times New Roman" w:hAnsi="Times New Roman" w:cs="Times New Roman"/>
          <w:sz w:val="24"/>
          <w:szCs w:val="24"/>
        </w:rPr>
        <w:t xml:space="preserve"> időpontjához közelebb kerüljünk. Ha a 14. századra vonatkozó összes forrást vizsgáljuk négy éles</w:t>
      </w:r>
      <w:r w:rsidR="00EC231F">
        <w:rPr>
          <w:rFonts w:ascii="Times New Roman" w:hAnsi="Times New Roman" w:cs="Times New Roman"/>
          <w:sz w:val="24"/>
          <w:szCs w:val="24"/>
        </w:rPr>
        <w:t>en elkülöníthető korszakot határozhatunk meg</w:t>
      </w:r>
      <w:r>
        <w:rPr>
          <w:rFonts w:ascii="Times New Roman" w:hAnsi="Times New Roman" w:cs="Times New Roman"/>
          <w:sz w:val="24"/>
          <w:szCs w:val="24"/>
        </w:rPr>
        <w:t xml:space="preserve">. Az első korszak 1345-ig tart. Ez egy nehéz, küzdelmes időszak volt a monostor életében. Az első évtized végére visszaállt ugyan a királyi kegyuraság, de előbb a szomszédok tették rá kezüket az apátság birtokaira, a 30-as évek elején pedig a volt kegyúri család támadta meg és fosztotta ki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apátságot. 1323-ban új szomszéd birtokos jelent meg a Duna túl odalán Becsei Imre személyében. Konfliktusok, hatalmaskodások sorozata indul</w:t>
      </w:r>
      <w:r w:rsidR="00EC231F">
        <w:rPr>
          <w:rFonts w:ascii="Times New Roman" w:hAnsi="Times New Roman" w:cs="Times New Roman"/>
          <w:sz w:val="24"/>
          <w:szCs w:val="24"/>
        </w:rPr>
        <w:t>t</w:t>
      </w:r>
      <w:r>
        <w:rPr>
          <w:rFonts w:ascii="Times New Roman" w:hAnsi="Times New Roman" w:cs="Times New Roman"/>
          <w:sz w:val="24"/>
          <w:szCs w:val="24"/>
        </w:rPr>
        <w:t xml:space="preserve"> el, amelyekben általában az apátság volt a szenvedő fél. A 30-as évek elejétől a cseh származású Boleszláv apát próbálta rendezni az apátság szétzilálódott helyzetét. Ennek eredményeként született meg XII. Benedek pápa</w:t>
      </w:r>
      <w:r w:rsidR="00EC231F">
        <w:rPr>
          <w:rFonts w:ascii="Times New Roman" w:hAnsi="Times New Roman" w:cs="Times New Roman"/>
          <w:sz w:val="24"/>
          <w:szCs w:val="24"/>
        </w:rPr>
        <w:t xml:space="preserve"> bullája, amelyben védelmébe</w:t>
      </w:r>
      <w:r>
        <w:rPr>
          <w:rFonts w:ascii="Times New Roman" w:hAnsi="Times New Roman" w:cs="Times New Roman"/>
          <w:sz w:val="24"/>
          <w:szCs w:val="24"/>
        </w:rPr>
        <w:t xml:space="preserve"> vette az apátságot, s megerősítette kiváltságait. Boleszláv lelkes támogatója volt a bencés rend reformjának is, s többször megfordult </w:t>
      </w:r>
      <w:proofErr w:type="spellStart"/>
      <w:r>
        <w:rPr>
          <w:rFonts w:ascii="Times New Roman" w:hAnsi="Times New Roman" w:cs="Times New Roman"/>
          <w:sz w:val="24"/>
          <w:szCs w:val="24"/>
        </w:rPr>
        <w:t>Avignonban</w:t>
      </w:r>
      <w:proofErr w:type="spellEnd"/>
      <w:r>
        <w:rPr>
          <w:rFonts w:ascii="Times New Roman" w:hAnsi="Times New Roman" w:cs="Times New Roman"/>
          <w:sz w:val="24"/>
          <w:szCs w:val="24"/>
        </w:rPr>
        <w:t>, a pápai udvarban.</w:t>
      </w:r>
      <w:r w:rsidR="00B86C6B">
        <w:rPr>
          <w:rStyle w:val="Lbjegyzet-hivatkozs"/>
          <w:rFonts w:ascii="Times New Roman" w:hAnsi="Times New Roman" w:cs="Times New Roman"/>
          <w:sz w:val="24"/>
          <w:szCs w:val="24"/>
        </w:rPr>
        <w:footnoteReference w:id="42"/>
      </w:r>
      <w:r>
        <w:rPr>
          <w:rFonts w:ascii="Times New Roman" w:hAnsi="Times New Roman" w:cs="Times New Roman"/>
          <w:sz w:val="24"/>
          <w:szCs w:val="24"/>
        </w:rPr>
        <w:t xml:space="preserve"> </w:t>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 xml:space="preserve">Az ezt követő másfél évtizedből egyetlen forrás sem említi az apátságot, mindössze annyit tudunk, hogy ekkor Márk volt az apát. Az ezt követő bő másfél évtizedet felölelő korszak 1360-tól 1377-ig tart, Márk, Fábián </w:t>
      </w:r>
      <w:r w:rsidR="002B3463">
        <w:rPr>
          <w:rFonts w:ascii="Times New Roman" w:hAnsi="Times New Roman" w:cs="Times New Roman"/>
          <w:sz w:val="24"/>
          <w:szCs w:val="24"/>
        </w:rPr>
        <w:t>és Pál apátok kormányzati idejére esik</w:t>
      </w:r>
      <w:r>
        <w:rPr>
          <w:rFonts w:ascii="Times New Roman" w:hAnsi="Times New Roman" w:cs="Times New Roman"/>
          <w:sz w:val="24"/>
          <w:szCs w:val="24"/>
        </w:rPr>
        <w:t>. Úgy tűnik</w:t>
      </w:r>
      <w:r w:rsidR="002B3463">
        <w:rPr>
          <w:rFonts w:ascii="Times New Roman" w:hAnsi="Times New Roman" w:cs="Times New Roman"/>
          <w:sz w:val="24"/>
          <w:szCs w:val="24"/>
        </w:rPr>
        <w:t>, hogy</w:t>
      </w:r>
      <w:r>
        <w:rPr>
          <w:rFonts w:ascii="Times New Roman" w:hAnsi="Times New Roman" w:cs="Times New Roman"/>
          <w:sz w:val="24"/>
          <w:szCs w:val="24"/>
        </w:rPr>
        <w:t xml:space="preserve"> a forrásnélküli korszakban megváltozott az apátság súlya és szerepe. 1359-ben a Húsvétot követő </w:t>
      </w:r>
      <w:r>
        <w:rPr>
          <w:rFonts w:ascii="Times New Roman" w:hAnsi="Times New Roman" w:cs="Times New Roman"/>
          <w:sz w:val="24"/>
          <w:szCs w:val="24"/>
        </w:rPr>
        <w:lastRenderedPageBreak/>
        <w:t>hé</w:t>
      </w:r>
      <w:r w:rsidR="00567420">
        <w:rPr>
          <w:rFonts w:ascii="Times New Roman" w:hAnsi="Times New Roman" w:cs="Times New Roman"/>
          <w:sz w:val="24"/>
          <w:szCs w:val="24"/>
        </w:rPr>
        <w:t>ten Nagy Lajos király utazott át Bátán</w:t>
      </w:r>
      <w:r>
        <w:rPr>
          <w:rFonts w:ascii="Times New Roman" w:hAnsi="Times New Roman" w:cs="Times New Roman"/>
          <w:sz w:val="24"/>
          <w:szCs w:val="24"/>
        </w:rPr>
        <w:t>.</w:t>
      </w:r>
      <w:r w:rsidR="0025318C">
        <w:rPr>
          <w:rStyle w:val="Lbjegyzet-hivatkozs"/>
          <w:rFonts w:ascii="Times New Roman" w:hAnsi="Times New Roman" w:cs="Times New Roman"/>
          <w:sz w:val="24"/>
          <w:szCs w:val="24"/>
        </w:rPr>
        <w:footnoteReference w:id="43"/>
      </w:r>
      <w:r>
        <w:rPr>
          <w:rFonts w:ascii="Times New Roman" w:hAnsi="Times New Roman" w:cs="Times New Roman"/>
          <w:sz w:val="24"/>
          <w:szCs w:val="24"/>
        </w:rPr>
        <w:t xml:space="preserve"> Talán ennek lehetett a következménye, hogy a következő évben Márk apát és Töttös Miklós megegyeztek abban, hogy a köztük lévő peres ügyeket békésen rendezik.</w:t>
      </w:r>
      <w:r w:rsidR="00E21B14">
        <w:rPr>
          <w:rStyle w:val="Lbjegyzet-hivatkozs"/>
          <w:rFonts w:ascii="Times New Roman" w:hAnsi="Times New Roman" w:cs="Times New Roman"/>
          <w:sz w:val="24"/>
          <w:szCs w:val="24"/>
        </w:rPr>
        <w:footnoteReference w:id="44"/>
      </w:r>
      <w:r>
        <w:rPr>
          <w:rFonts w:ascii="Times New Roman" w:hAnsi="Times New Roman" w:cs="Times New Roman"/>
          <w:sz w:val="24"/>
          <w:szCs w:val="24"/>
        </w:rPr>
        <w:t xml:space="preserve"> 1361-ben arról értesülünk, hogy Lajos király általános rendeletet adott ki az apátság védelmében, a következő évben kelt oklevél pedig gyűrűspecsétjével megerősített parancslevelét említi ugyanazon témában.</w:t>
      </w:r>
      <w:r w:rsidR="00E21B14">
        <w:rPr>
          <w:rStyle w:val="Lbjegyzet-hivatkozs"/>
          <w:rFonts w:ascii="Times New Roman" w:hAnsi="Times New Roman" w:cs="Times New Roman"/>
          <w:sz w:val="24"/>
          <w:szCs w:val="24"/>
        </w:rPr>
        <w:footnoteReference w:id="45"/>
      </w:r>
      <w:r>
        <w:rPr>
          <w:rFonts w:ascii="Times New Roman" w:hAnsi="Times New Roman" w:cs="Times New Roman"/>
          <w:sz w:val="24"/>
          <w:szCs w:val="24"/>
        </w:rPr>
        <w:t xml:space="preserve"> 1364-ben már az országbíró birtokokat ítél vissza az apátságnak,</w:t>
      </w:r>
      <w:r w:rsidR="008E1C7C">
        <w:rPr>
          <w:rStyle w:val="Lbjegyzet-hivatkozs"/>
          <w:rFonts w:ascii="Times New Roman" w:hAnsi="Times New Roman" w:cs="Times New Roman"/>
          <w:sz w:val="24"/>
          <w:szCs w:val="24"/>
        </w:rPr>
        <w:footnoteReference w:id="46"/>
      </w:r>
      <w:r>
        <w:rPr>
          <w:rFonts w:ascii="Times New Roman" w:hAnsi="Times New Roman" w:cs="Times New Roman"/>
          <w:sz w:val="24"/>
          <w:szCs w:val="24"/>
        </w:rPr>
        <w:t xml:space="preserve"> 1367-ben pedig Lajos király átírja Fábián apát kérésére Szent László 1093. évi privilégium levelét.</w:t>
      </w:r>
      <w:r w:rsidR="008E1C7C">
        <w:rPr>
          <w:rStyle w:val="Lbjegyzet-hivatkozs"/>
          <w:rFonts w:ascii="Times New Roman" w:hAnsi="Times New Roman" w:cs="Times New Roman"/>
          <w:sz w:val="24"/>
          <w:szCs w:val="24"/>
        </w:rPr>
        <w:footnoteReference w:id="47"/>
      </w:r>
      <w:r>
        <w:rPr>
          <w:rFonts w:ascii="Times New Roman" w:hAnsi="Times New Roman" w:cs="Times New Roman"/>
          <w:sz w:val="24"/>
          <w:szCs w:val="24"/>
        </w:rPr>
        <w:t xml:space="preserve"> 1377-ből ránk maradt Pál apát </w:t>
      </w:r>
      <w:proofErr w:type="spellStart"/>
      <w:r>
        <w:rPr>
          <w:rFonts w:ascii="Times New Roman" w:hAnsi="Times New Roman" w:cs="Times New Roman"/>
          <w:sz w:val="24"/>
          <w:szCs w:val="24"/>
        </w:rPr>
        <w:t>sírköve</w:t>
      </w:r>
      <w:proofErr w:type="spellEnd"/>
      <w:r>
        <w:rPr>
          <w:rFonts w:ascii="Times New Roman" w:hAnsi="Times New Roman" w:cs="Times New Roman"/>
          <w:sz w:val="24"/>
          <w:szCs w:val="24"/>
        </w:rPr>
        <w:t xml:space="preserve">, amelyről a kutatás megállapította, hogy epigráfiai szempontból az akkor uralkodó </w:t>
      </w:r>
      <w:r w:rsidR="00EC231F">
        <w:rPr>
          <w:rFonts w:ascii="Times New Roman" w:hAnsi="Times New Roman" w:cs="Times New Roman"/>
          <w:sz w:val="24"/>
          <w:szCs w:val="24"/>
        </w:rPr>
        <w:t xml:space="preserve">európai </w:t>
      </w:r>
      <w:r>
        <w:rPr>
          <w:rFonts w:ascii="Times New Roman" w:hAnsi="Times New Roman" w:cs="Times New Roman"/>
          <w:sz w:val="24"/>
          <w:szCs w:val="24"/>
        </w:rPr>
        <w:t>stílusirányzat jegyeit viseli.</w:t>
      </w:r>
      <w:r w:rsidR="008E1C7C">
        <w:rPr>
          <w:rStyle w:val="Lbjegyzet-hivatkozs"/>
          <w:rFonts w:ascii="Times New Roman" w:hAnsi="Times New Roman" w:cs="Times New Roman"/>
          <w:sz w:val="24"/>
          <w:szCs w:val="24"/>
        </w:rPr>
        <w:footnoteReference w:id="48"/>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 xml:space="preserve">Az utolsó korszak 1377-től 1400 őszéig tart, s János apát kormányzásának idejét öleli fel. Az előző korszakokhoz képest feltűnően sok forrás maradt ránk, amelyből jól megrajzolható az apátság élete. Báta az egyik legjelentősebb bencés apátságként jelenik meg a század végén, amelyet az uralkodók (Mária és Zsigmond) többször is meglátogattak, s amelynek apátja a pécsváradival együtt a bencés rend </w:t>
      </w:r>
      <w:proofErr w:type="spellStart"/>
      <w:r>
        <w:rPr>
          <w:rFonts w:ascii="Times New Roman" w:hAnsi="Times New Roman" w:cs="Times New Roman"/>
          <w:sz w:val="24"/>
          <w:szCs w:val="24"/>
        </w:rPr>
        <w:t>prezes</w:t>
      </w:r>
      <w:proofErr w:type="spellEnd"/>
      <w:r>
        <w:rPr>
          <w:rFonts w:ascii="Times New Roman" w:hAnsi="Times New Roman" w:cs="Times New Roman"/>
          <w:sz w:val="24"/>
          <w:szCs w:val="24"/>
        </w:rPr>
        <w:t xml:space="preserve"> apátja</w:t>
      </w:r>
      <w:r w:rsidR="002B3463">
        <w:rPr>
          <w:rFonts w:ascii="Times New Roman" w:hAnsi="Times New Roman" w:cs="Times New Roman"/>
          <w:sz w:val="24"/>
          <w:szCs w:val="24"/>
        </w:rPr>
        <w:t xml:space="preserve"> volt</w:t>
      </w:r>
      <w:r>
        <w:rPr>
          <w:rFonts w:ascii="Times New Roman" w:hAnsi="Times New Roman" w:cs="Times New Roman"/>
          <w:sz w:val="24"/>
          <w:szCs w:val="24"/>
        </w:rPr>
        <w:t>.</w:t>
      </w:r>
      <w:r w:rsidR="008E1C7C">
        <w:rPr>
          <w:rStyle w:val="Lbjegyzet-hivatkozs"/>
          <w:rFonts w:ascii="Times New Roman" w:hAnsi="Times New Roman" w:cs="Times New Roman"/>
          <w:sz w:val="24"/>
          <w:szCs w:val="24"/>
        </w:rPr>
        <w:footnoteReference w:id="49"/>
      </w:r>
      <w:r>
        <w:rPr>
          <w:rFonts w:ascii="Times New Roman" w:hAnsi="Times New Roman" w:cs="Times New Roman"/>
          <w:sz w:val="24"/>
          <w:szCs w:val="24"/>
        </w:rPr>
        <w:t xml:space="preserve"> János apát keményen lép</w:t>
      </w:r>
      <w:r w:rsidR="00EC231F">
        <w:rPr>
          <w:rFonts w:ascii="Times New Roman" w:hAnsi="Times New Roman" w:cs="Times New Roman"/>
          <w:sz w:val="24"/>
          <w:szCs w:val="24"/>
        </w:rPr>
        <w:t>ett</w:t>
      </w:r>
      <w:r>
        <w:rPr>
          <w:rFonts w:ascii="Times New Roman" w:hAnsi="Times New Roman" w:cs="Times New Roman"/>
          <w:sz w:val="24"/>
          <w:szCs w:val="24"/>
        </w:rPr>
        <w:t xml:space="preserve"> fel a szomszédokkal, főleg a </w:t>
      </w:r>
      <w:proofErr w:type="spellStart"/>
      <w:r>
        <w:rPr>
          <w:rFonts w:ascii="Times New Roman" w:hAnsi="Times New Roman" w:cs="Times New Roman"/>
          <w:sz w:val="24"/>
          <w:szCs w:val="24"/>
        </w:rPr>
        <w:t>Bátmonostori</w:t>
      </w:r>
      <w:proofErr w:type="spellEnd"/>
      <w:r>
        <w:rPr>
          <w:rFonts w:ascii="Times New Roman" w:hAnsi="Times New Roman" w:cs="Times New Roman"/>
          <w:sz w:val="24"/>
          <w:szCs w:val="24"/>
        </w:rPr>
        <w:t xml:space="preserve"> Töttös családdal szemben apátsága </w:t>
      </w:r>
      <w:r w:rsidR="00EC231F">
        <w:rPr>
          <w:rFonts w:ascii="Times New Roman" w:hAnsi="Times New Roman" w:cs="Times New Roman"/>
          <w:sz w:val="24"/>
          <w:szCs w:val="24"/>
        </w:rPr>
        <w:t>védelmében. Visszaszerezte</w:t>
      </w:r>
      <w:r>
        <w:rPr>
          <w:rFonts w:ascii="Times New Roman" w:hAnsi="Times New Roman" w:cs="Times New Roman"/>
          <w:sz w:val="24"/>
          <w:szCs w:val="24"/>
        </w:rPr>
        <w:t xml:space="preserve"> tőlük a korábban elzálogosított Bényét, perekben, sőt hatalmaskodásokban is rendkívül aktív</w:t>
      </w:r>
      <w:r w:rsidR="00EC231F">
        <w:rPr>
          <w:rFonts w:ascii="Times New Roman" w:hAnsi="Times New Roman" w:cs="Times New Roman"/>
          <w:sz w:val="24"/>
          <w:szCs w:val="24"/>
        </w:rPr>
        <w:t xml:space="preserve"> volt</w:t>
      </w:r>
      <w:r>
        <w:rPr>
          <w:rFonts w:ascii="Times New Roman" w:hAnsi="Times New Roman" w:cs="Times New Roman"/>
          <w:sz w:val="24"/>
          <w:szCs w:val="24"/>
        </w:rPr>
        <w:t>. Jobbágyot költöztet</w:t>
      </w:r>
      <w:r w:rsidR="00EC231F">
        <w:rPr>
          <w:rFonts w:ascii="Times New Roman" w:hAnsi="Times New Roman" w:cs="Times New Roman"/>
          <w:sz w:val="24"/>
          <w:szCs w:val="24"/>
        </w:rPr>
        <w:t>ett</w:t>
      </w:r>
      <w:r>
        <w:rPr>
          <w:rFonts w:ascii="Times New Roman" w:hAnsi="Times New Roman" w:cs="Times New Roman"/>
          <w:sz w:val="24"/>
          <w:szCs w:val="24"/>
        </w:rPr>
        <w:t xml:space="preserve"> át a birtokára, hidat építtet</w:t>
      </w:r>
      <w:r w:rsidR="00EC231F">
        <w:rPr>
          <w:rFonts w:ascii="Times New Roman" w:hAnsi="Times New Roman" w:cs="Times New Roman"/>
          <w:sz w:val="24"/>
          <w:szCs w:val="24"/>
        </w:rPr>
        <w:t xml:space="preserve">ett vitás halastavakon. </w:t>
      </w:r>
      <w:proofErr w:type="spellStart"/>
      <w:r w:rsidR="00EC231F">
        <w:rPr>
          <w:rFonts w:ascii="Times New Roman" w:hAnsi="Times New Roman" w:cs="Times New Roman"/>
          <w:sz w:val="24"/>
          <w:szCs w:val="24"/>
        </w:rPr>
        <w:t>Megszerzte</w:t>
      </w:r>
      <w:proofErr w:type="spellEnd"/>
      <w:r>
        <w:rPr>
          <w:rFonts w:ascii="Times New Roman" w:hAnsi="Times New Roman" w:cs="Times New Roman"/>
          <w:sz w:val="24"/>
          <w:szCs w:val="24"/>
        </w:rPr>
        <w:t xml:space="preserve"> Bátatő birtokot a pécsváradi apátságtól, amely lehetőséget biztosít</w:t>
      </w:r>
      <w:r w:rsidR="00EC231F">
        <w:rPr>
          <w:rFonts w:ascii="Times New Roman" w:hAnsi="Times New Roman" w:cs="Times New Roman"/>
          <w:sz w:val="24"/>
          <w:szCs w:val="24"/>
        </w:rPr>
        <w:t>ott</w:t>
      </w:r>
      <w:r>
        <w:rPr>
          <w:rFonts w:ascii="Times New Roman" w:hAnsi="Times New Roman" w:cs="Times New Roman"/>
          <w:sz w:val="24"/>
          <w:szCs w:val="24"/>
        </w:rPr>
        <w:t xml:space="preserve"> Báta mezőváros </w:t>
      </w:r>
      <w:r w:rsidR="00EC231F">
        <w:rPr>
          <w:rFonts w:ascii="Times New Roman" w:hAnsi="Times New Roman" w:cs="Times New Roman"/>
          <w:sz w:val="24"/>
          <w:szCs w:val="24"/>
        </w:rPr>
        <w:t xml:space="preserve">további </w:t>
      </w:r>
      <w:r w:rsidR="002B3463">
        <w:rPr>
          <w:rFonts w:ascii="Times New Roman" w:hAnsi="Times New Roman" w:cs="Times New Roman"/>
          <w:sz w:val="24"/>
          <w:szCs w:val="24"/>
        </w:rPr>
        <w:t>fejlődéséhez</w:t>
      </w:r>
      <w:r>
        <w:rPr>
          <w:rFonts w:ascii="Times New Roman" w:hAnsi="Times New Roman" w:cs="Times New Roman"/>
          <w:sz w:val="24"/>
          <w:szCs w:val="24"/>
        </w:rPr>
        <w:t>. A pereskedés odáig vezet</w:t>
      </w:r>
      <w:r w:rsidR="00EC231F">
        <w:rPr>
          <w:rFonts w:ascii="Times New Roman" w:hAnsi="Times New Roman" w:cs="Times New Roman"/>
          <w:sz w:val="24"/>
          <w:szCs w:val="24"/>
        </w:rPr>
        <w:t>ett</w:t>
      </w:r>
      <w:r>
        <w:rPr>
          <w:rFonts w:ascii="Times New Roman" w:hAnsi="Times New Roman" w:cs="Times New Roman"/>
          <w:sz w:val="24"/>
          <w:szCs w:val="24"/>
        </w:rPr>
        <w:t>, hogy az országnagyok Töttös</w:t>
      </w:r>
      <w:r w:rsidR="002B3463">
        <w:rPr>
          <w:rFonts w:ascii="Times New Roman" w:hAnsi="Times New Roman" w:cs="Times New Roman"/>
          <w:sz w:val="24"/>
          <w:szCs w:val="24"/>
        </w:rPr>
        <w:t xml:space="preserve"> László</w:t>
      </w:r>
      <w:r>
        <w:rPr>
          <w:rFonts w:ascii="Times New Roman" w:hAnsi="Times New Roman" w:cs="Times New Roman"/>
          <w:sz w:val="24"/>
          <w:szCs w:val="24"/>
        </w:rPr>
        <w:t>t 1398-ban elmaras</w:t>
      </w:r>
      <w:r w:rsidR="002B3463">
        <w:rPr>
          <w:rFonts w:ascii="Times New Roman" w:hAnsi="Times New Roman" w:cs="Times New Roman"/>
          <w:sz w:val="24"/>
          <w:szCs w:val="24"/>
        </w:rPr>
        <w:t>ztalt</w:t>
      </w:r>
      <w:r w:rsidR="00EC231F">
        <w:rPr>
          <w:rFonts w:ascii="Times New Roman" w:hAnsi="Times New Roman" w:cs="Times New Roman"/>
          <w:sz w:val="24"/>
          <w:szCs w:val="24"/>
        </w:rPr>
        <w:t>ák, s jószágvesztésre ítélté</w:t>
      </w:r>
      <w:r>
        <w:rPr>
          <w:rFonts w:ascii="Times New Roman" w:hAnsi="Times New Roman" w:cs="Times New Roman"/>
          <w:sz w:val="24"/>
          <w:szCs w:val="24"/>
        </w:rPr>
        <w:t>k.</w:t>
      </w:r>
      <w:r w:rsidR="008E1C7C">
        <w:rPr>
          <w:rStyle w:val="Lbjegyzet-hivatkozs"/>
          <w:rFonts w:ascii="Times New Roman" w:hAnsi="Times New Roman" w:cs="Times New Roman"/>
          <w:sz w:val="24"/>
          <w:szCs w:val="24"/>
        </w:rPr>
        <w:footnoteReference w:id="50"/>
      </w:r>
      <w:r>
        <w:rPr>
          <w:rFonts w:ascii="Times New Roman" w:hAnsi="Times New Roman" w:cs="Times New Roman"/>
          <w:sz w:val="24"/>
          <w:szCs w:val="24"/>
        </w:rPr>
        <w:t xml:space="preserve"> Zsigmond megkegyelmez</w:t>
      </w:r>
      <w:r w:rsidR="00EC231F">
        <w:rPr>
          <w:rFonts w:ascii="Times New Roman" w:hAnsi="Times New Roman" w:cs="Times New Roman"/>
          <w:sz w:val="24"/>
          <w:szCs w:val="24"/>
        </w:rPr>
        <w:t>ett</w:t>
      </w:r>
      <w:r>
        <w:rPr>
          <w:rFonts w:ascii="Times New Roman" w:hAnsi="Times New Roman" w:cs="Times New Roman"/>
          <w:sz w:val="24"/>
          <w:szCs w:val="24"/>
        </w:rPr>
        <w:t xml:space="preserve"> ugyan neki, de 450 aranyforintot kellett fizetnie János apátnak.</w:t>
      </w:r>
      <w:r w:rsidR="006A765E">
        <w:rPr>
          <w:rStyle w:val="Lbjegyzet-hivatkozs"/>
          <w:rFonts w:ascii="Times New Roman" w:hAnsi="Times New Roman" w:cs="Times New Roman"/>
          <w:sz w:val="24"/>
          <w:szCs w:val="24"/>
        </w:rPr>
        <w:footnoteReference w:id="51"/>
      </w:r>
      <w:r>
        <w:rPr>
          <w:rFonts w:ascii="Times New Roman" w:hAnsi="Times New Roman" w:cs="Times New Roman"/>
          <w:sz w:val="24"/>
          <w:szCs w:val="24"/>
        </w:rPr>
        <w:t xml:space="preserve"> Mária királynő 1385-ben és 1395-ben, Zsigmond 1389-ben, 1391-ben, 1394 és 1395-ben biztosan megfordult Bátán.</w:t>
      </w:r>
      <w:r w:rsidR="006A765E">
        <w:rPr>
          <w:rStyle w:val="Lbjegyzet-hivatkozs"/>
          <w:rFonts w:ascii="Times New Roman" w:hAnsi="Times New Roman" w:cs="Times New Roman"/>
          <w:sz w:val="24"/>
          <w:szCs w:val="24"/>
        </w:rPr>
        <w:footnoteReference w:id="52"/>
      </w:r>
      <w:r>
        <w:rPr>
          <w:rFonts w:ascii="Times New Roman" w:hAnsi="Times New Roman" w:cs="Times New Roman"/>
          <w:sz w:val="24"/>
          <w:szCs w:val="24"/>
        </w:rPr>
        <w:t xml:space="preserve"> 1395-ben itt találkozott az uralkodó Mária királynővel, s itt ünnepelték a húsvéti ünnepet.</w:t>
      </w:r>
      <w:r w:rsidR="003634E2">
        <w:rPr>
          <w:rStyle w:val="Lbjegyzet-hivatkozs"/>
          <w:rFonts w:ascii="Times New Roman" w:hAnsi="Times New Roman" w:cs="Times New Roman"/>
          <w:sz w:val="24"/>
          <w:szCs w:val="24"/>
        </w:rPr>
        <w:footnoteReference w:id="53"/>
      </w:r>
      <w:r>
        <w:rPr>
          <w:rFonts w:ascii="Times New Roman" w:hAnsi="Times New Roman" w:cs="Times New Roman"/>
          <w:sz w:val="24"/>
          <w:szCs w:val="24"/>
        </w:rPr>
        <w:t xml:space="preserve"> Bátát az 1397-es esztergomi vizitációban elsők között említik a bencés monostorok sorában,</w:t>
      </w:r>
      <w:r w:rsidR="003634E2">
        <w:rPr>
          <w:rStyle w:val="Lbjegyzet-hivatkozs"/>
          <w:rFonts w:ascii="Times New Roman" w:hAnsi="Times New Roman" w:cs="Times New Roman"/>
          <w:sz w:val="24"/>
          <w:szCs w:val="24"/>
        </w:rPr>
        <w:footnoteReference w:id="54"/>
      </w:r>
      <w:r>
        <w:rPr>
          <w:rFonts w:ascii="Times New Roman" w:hAnsi="Times New Roman" w:cs="Times New Roman"/>
          <w:sz w:val="24"/>
          <w:szCs w:val="24"/>
        </w:rPr>
        <w:t xml:space="preserve"> 1399-ben két oklevél is János apátot említi a pécsváradival együtt a rend </w:t>
      </w:r>
      <w:proofErr w:type="spellStart"/>
      <w:r>
        <w:rPr>
          <w:rFonts w:ascii="Times New Roman" w:hAnsi="Times New Roman" w:cs="Times New Roman"/>
          <w:sz w:val="24"/>
          <w:szCs w:val="24"/>
        </w:rPr>
        <w:t>prezes</w:t>
      </w:r>
      <w:proofErr w:type="spellEnd"/>
      <w:r>
        <w:rPr>
          <w:rFonts w:ascii="Times New Roman" w:hAnsi="Times New Roman" w:cs="Times New Roman"/>
          <w:sz w:val="24"/>
          <w:szCs w:val="24"/>
        </w:rPr>
        <w:t xml:space="preserve"> apátjaként, 1400-ban p</w:t>
      </w:r>
      <w:r w:rsidR="00EC231F">
        <w:rPr>
          <w:rFonts w:ascii="Times New Roman" w:hAnsi="Times New Roman" w:cs="Times New Roman"/>
          <w:sz w:val="24"/>
          <w:szCs w:val="24"/>
        </w:rPr>
        <w:t>edig IX. Bonifác pápa megerősítette</w:t>
      </w:r>
      <w:r>
        <w:rPr>
          <w:rFonts w:ascii="Times New Roman" w:hAnsi="Times New Roman" w:cs="Times New Roman"/>
          <w:sz w:val="24"/>
          <w:szCs w:val="24"/>
        </w:rPr>
        <w:t xml:space="preserve"> az apátság </w:t>
      </w:r>
      <w:proofErr w:type="spellStart"/>
      <w:r>
        <w:rPr>
          <w:rFonts w:ascii="Times New Roman" w:hAnsi="Times New Roman" w:cs="Times New Roman"/>
          <w:sz w:val="24"/>
          <w:szCs w:val="24"/>
        </w:rPr>
        <w:t>exemptióját</w:t>
      </w:r>
      <w:proofErr w:type="spellEnd"/>
      <w:r>
        <w:rPr>
          <w:rFonts w:ascii="Times New Roman" w:hAnsi="Times New Roman" w:cs="Times New Roman"/>
          <w:sz w:val="24"/>
          <w:szCs w:val="24"/>
        </w:rPr>
        <w:t xml:space="preserve"> az esztergomi érsek javára.</w:t>
      </w:r>
      <w:r w:rsidR="007E20A5">
        <w:rPr>
          <w:rStyle w:val="Lbjegyzet-hivatkozs"/>
          <w:rFonts w:ascii="Times New Roman" w:hAnsi="Times New Roman" w:cs="Times New Roman"/>
          <w:sz w:val="24"/>
          <w:szCs w:val="24"/>
        </w:rPr>
        <w:footnoteReference w:id="55"/>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 xml:space="preserve">Az apátság története </w:t>
      </w:r>
      <w:r w:rsidR="00567420">
        <w:rPr>
          <w:rFonts w:ascii="Times New Roman" w:hAnsi="Times New Roman" w:cs="Times New Roman"/>
          <w:sz w:val="24"/>
          <w:szCs w:val="24"/>
        </w:rPr>
        <w:t xml:space="preserve">tehát </w:t>
      </w:r>
      <w:r>
        <w:rPr>
          <w:rFonts w:ascii="Times New Roman" w:hAnsi="Times New Roman" w:cs="Times New Roman"/>
          <w:sz w:val="24"/>
          <w:szCs w:val="24"/>
        </w:rPr>
        <w:t xml:space="preserve">azt mutatja, hogy 1345 és 1359 között történt valami. Egyrészt, ami megváltoztatta az apátság szerepét és súlyát, </w:t>
      </w:r>
      <w:proofErr w:type="gramStart"/>
      <w:r>
        <w:rPr>
          <w:rFonts w:ascii="Times New Roman" w:hAnsi="Times New Roman" w:cs="Times New Roman"/>
          <w:sz w:val="24"/>
          <w:szCs w:val="24"/>
        </w:rPr>
        <w:t>másrészt</w:t>
      </w:r>
      <w:proofErr w:type="gramEnd"/>
      <w:r>
        <w:rPr>
          <w:rFonts w:ascii="Times New Roman" w:hAnsi="Times New Roman" w:cs="Times New Roman"/>
          <w:sz w:val="24"/>
          <w:szCs w:val="24"/>
        </w:rPr>
        <w:t xml:space="preserve"> ami blokkolta a helyi eseményeket. Úgy véljük, hogy az eucharisztikus csoda ekkor történt Bátán, s ez olyan hatással lehetett a konvent és a monostor életére, hogy idő kellett ahhoz, hogy az élet visszatérjen a normális kerékvágásba, ugyanakkor gyökerestül változtatta meg a bencések életét.</w:t>
      </w: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Egyébként ez az az időszak, amikor az Eucharisztia tisztelete új lendületet vett a</w:t>
      </w:r>
      <w:r w:rsidR="00424F6F">
        <w:rPr>
          <w:rFonts w:ascii="Times New Roman" w:hAnsi="Times New Roman" w:cs="Times New Roman"/>
          <w:sz w:val="24"/>
          <w:szCs w:val="24"/>
        </w:rPr>
        <w:t xml:space="preserve">z egyházban. Az </w:t>
      </w:r>
      <w:proofErr w:type="spellStart"/>
      <w:r w:rsidR="00424F6F">
        <w:rPr>
          <w:rFonts w:ascii="Times New Roman" w:hAnsi="Times New Roman" w:cs="Times New Roman"/>
          <w:sz w:val="24"/>
          <w:szCs w:val="24"/>
        </w:rPr>
        <w:t>Úrnap</w:t>
      </w:r>
      <w:proofErr w:type="spellEnd"/>
      <w:r w:rsidR="00424F6F">
        <w:rPr>
          <w:rFonts w:ascii="Times New Roman" w:hAnsi="Times New Roman" w:cs="Times New Roman"/>
          <w:sz w:val="24"/>
          <w:szCs w:val="24"/>
        </w:rPr>
        <w:t xml:space="preserve"> </w:t>
      </w:r>
      <w:r>
        <w:rPr>
          <w:rFonts w:ascii="Times New Roman" w:hAnsi="Times New Roman" w:cs="Times New Roman"/>
          <w:sz w:val="24"/>
          <w:szCs w:val="24"/>
        </w:rPr>
        <w:t xml:space="preserve">megünneplését az egész egyházban még IV. Orbán pápa rendelte el 1264. augusztus </w:t>
      </w:r>
      <w:r>
        <w:rPr>
          <w:rFonts w:ascii="Times New Roman" w:hAnsi="Times New Roman" w:cs="Times New Roman"/>
          <w:sz w:val="24"/>
          <w:szCs w:val="24"/>
        </w:rPr>
        <w:lastRenderedPageBreak/>
        <w:t>11-én kiadott „</w:t>
      </w:r>
      <w:proofErr w:type="spellStart"/>
      <w:r>
        <w:rPr>
          <w:rFonts w:ascii="Times New Roman" w:hAnsi="Times New Roman" w:cs="Times New Roman"/>
          <w:sz w:val="24"/>
          <w:szCs w:val="24"/>
        </w:rPr>
        <w:t>Transiturus</w:t>
      </w:r>
      <w:proofErr w:type="spellEnd"/>
      <w:r>
        <w:rPr>
          <w:rFonts w:ascii="Times New Roman" w:hAnsi="Times New Roman" w:cs="Times New Roman"/>
          <w:sz w:val="24"/>
          <w:szCs w:val="24"/>
        </w:rPr>
        <w:t xml:space="preserve"> de hoc </w:t>
      </w:r>
      <w:proofErr w:type="spellStart"/>
      <w:r>
        <w:rPr>
          <w:rFonts w:ascii="Times New Roman" w:hAnsi="Times New Roman" w:cs="Times New Roman"/>
          <w:sz w:val="24"/>
          <w:szCs w:val="24"/>
        </w:rPr>
        <w:t>mundo</w:t>
      </w:r>
      <w:proofErr w:type="spellEnd"/>
      <w:r>
        <w:rPr>
          <w:rFonts w:ascii="Times New Roman" w:hAnsi="Times New Roman" w:cs="Times New Roman"/>
          <w:sz w:val="24"/>
          <w:szCs w:val="24"/>
        </w:rPr>
        <w:t>” kezdetű bullájával. Az ünnep német területeken és a magyar királyságban terjedt csak el, így V. Kelemen pápa 1312-ben a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Dominum</w:t>
      </w:r>
      <w:proofErr w:type="spellEnd"/>
      <w:r>
        <w:rPr>
          <w:rFonts w:ascii="Times New Roman" w:hAnsi="Times New Roman" w:cs="Times New Roman"/>
          <w:sz w:val="24"/>
          <w:szCs w:val="24"/>
        </w:rPr>
        <w:t xml:space="preserve">” kezdetű </w:t>
      </w:r>
      <w:proofErr w:type="spellStart"/>
      <w:r>
        <w:rPr>
          <w:rFonts w:ascii="Times New Roman" w:hAnsi="Times New Roman" w:cs="Times New Roman"/>
          <w:sz w:val="24"/>
          <w:szCs w:val="24"/>
        </w:rPr>
        <w:t>konstituciójában</w:t>
      </w:r>
      <w:proofErr w:type="spellEnd"/>
      <w:r>
        <w:rPr>
          <w:rFonts w:ascii="Times New Roman" w:hAnsi="Times New Roman" w:cs="Times New Roman"/>
          <w:sz w:val="24"/>
          <w:szCs w:val="24"/>
        </w:rPr>
        <w:t xml:space="preserve"> újra kiadta IV. Orbán korábbi rendelkezését, s ezzel hozzájárult az ünnep elterjedéséhez egész Európában.</w:t>
      </w:r>
      <w:r w:rsidR="007E20A5">
        <w:rPr>
          <w:rStyle w:val="Lbjegyzet-hivatkozs"/>
          <w:rFonts w:ascii="Times New Roman" w:hAnsi="Times New Roman" w:cs="Times New Roman"/>
          <w:sz w:val="24"/>
          <w:szCs w:val="24"/>
        </w:rPr>
        <w:footnoteReference w:id="56"/>
      </w:r>
      <w:r>
        <w:rPr>
          <w:rFonts w:ascii="Times New Roman" w:hAnsi="Times New Roman" w:cs="Times New Roman"/>
          <w:sz w:val="24"/>
          <w:szCs w:val="24"/>
        </w:rPr>
        <w:t xml:space="preserve"> Ez a rendelkezés</w:t>
      </w:r>
      <w:r w:rsidR="00567420">
        <w:rPr>
          <w:rFonts w:ascii="Times New Roman" w:hAnsi="Times New Roman" w:cs="Times New Roman"/>
          <w:sz w:val="24"/>
          <w:szCs w:val="24"/>
        </w:rPr>
        <w:t xml:space="preserve"> </w:t>
      </w:r>
      <w:r>
        <w:rPr>
          <w:rFonts w:ascii="Times New Roman" w:hAnsi="Times New Roman" w:cs="Times New Roman"/>
          <w:sz w:val="24"/>
          <w:szCs w:val="24"/>
        </w:rPr>
        <w:t xml:space="preserve">az éppen ülésező </w:t>
      </w:r>
      <w:proofErr w:type="spellStart"/>
      <w:r w:rsidR="00C77ACE">
        <w:rPr>
          <w:rFonts w:ascii="Times New Roman" w:hAnsi="Times New Roman" w:cs="Times New Roman"/>
          <w:sz w:val="24"/>
          <w:szCs w:val="24"/>
        </w:rPr>
        <w:t>V</w:t>
      </w:r>
      <w:r>
        <w:rPr>
          <w:rFonts w:ascii="Times New Roman" w:hAnsi="Times New Roman" w:cs="Times New Roman"/>
          <w:sz w:val="24"/>
          <w:szCs w:val="24"/>
        </w:rPr>
        <w:t>ienne</w:t>
      </w:r>
      <w:proofErr w:type="spellEnd"/>
      <w:r>
        <w:rPr>
          <w:rFonts w:ascii="Times New Roman" w:hAnsi="Times New Roman" w:cs="Times New Roman"/>
          <w:sz w:val="24"/>
          <w:szCs w:val="24"/>
        </w:rPr>
        <w:t>-i XV. e</w:t>
      </w:r>
      <w:r w:rsidR="00567420">
        <w:rPr>
          <w:rFonts w:ascii="Times New Roman" w:hAnsi="Times New Roman" w:cs="Times New Roman"/>
          <w:sz w:val="24"/>
          <w:szCs w:val="24"/>
        </w:rPr>
        <w:t>gyetemes zsinat idején történt</w:t>
      </w:r>
      <w:r>
        <w:rPr>
          <w:rFonts w:ascii="Times New Roman" w:hAnsi="Times New Roman" w:cs="Times New Roman"/>
          <w:sz w:val="24"/>
          <w:szCs w:val="24"/>
        </w:rPr>
        <w:t>, tehát biztosan tárgyalta a zsinat is az Eucharisztia tiszteletének kérdését, s ezt követően született a pápai rendelkezés.</w:t>
      </w:r>
      <w:r w:rsidR="00A97128">
        <w:rPr>
          <w:rStyle w:val="Lbjegyzet-hivatkozs"/>
          <w:rFonts w:ascii="Times New Roman" w:hAnsi="Times New Roman" w:cs="Times New Roman"/>
          <w:sz w:val="24"/>
          <w:szCs w:val="24"/>
        </w:rPr>
        <w:footnoteReference w:id="57"/>
      </w:r>
      <w:r>
        <w:rPr>
          <w:rFonts w:ascii="Times New Roman" w:hAnsi="Times New Roman" w:cs="Times New Roman"/>
          <w:sz w:val="24"/>
          <w:szCs w:val="24"/>
        </w:rPr>
        <w:t xml:space="preserve"> Az ezt követő években</w:t>
      </w:r>
      <w:r w:rsidR="00424F6F">
        <w:rPr>
          <w:rFonts w:ascii="Times New Roman" w:hAnsi="Times New Roman" w:cs="Times New Roman"/>
          <w:sz w:val="24"/>
          <w:szCs w:val="24"/>
        </w:rPr>
        <w:t>,</w:t>
      </w:r>
      <w:r>
        <w:rPr>
          <w:rFonts w:ascii="Times New Roman" w:hAnsi="Times New Roman" w:cs="Times New Roman"/>
          <w:sz w:val="24"/>
          <w:szCs w:val="24"/>
        </w:rPr>
        <w:t xml:space="preserve"> évtizedekben a téma napirenden lehetett a pápai udvarban, ahol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apátok közül Boleszláv a 30-as években többször is megfordult.</w:t>
      </w:r>
      <w:r w:rsidR="00A97128">
        <w:rPr>
          <w:rStyle w:val="Lbjegyzet-hivatkozs"/>
          <w:rFonts w:ascii="Times New Roman" w:hAnsi="Times New Roman" w:cs="Times New Roman"/>
          <w:sz w:val="24"/>
          <w:szCs w:val="24"/>
        </w:rPr>
        <w:footnoteReference w:id="58"/>
      </w:r>
      <w:r>
        <w:rPr>
          <w:rFonts w:ascii="Times New Roman" w:hAnsi="Times New Roman" w:cs="Times New Roman"/>
          <w:sz w:val="24"/>
          <w:szCs w:val="24"/>
        </w:rPr>
        <w:t xml:space="preserve"> A Szent Vér tiszteletének magyar</w:t>
      </w:r>
      <w:r w:rsidR="00662930">
        <w:rPr>
          <w:rFonts w:ascii="Times New Roman" w:hAnsi="Times New Roman" w:cs="Times New Roman"/>
          <w:sz w:val="24"/>
          <w:szCs w:val="24"/>
        </w:rPr>
        <w:t>országi ismeretére pedig</w:t>
      </w:r>
      <w:r>
        <w:rPr>
          <w:rFonts w:ascii="Times New Roman" w:hAnsi="Times New Roman" w:cs="Times New Roman"/>
          <w:sz w:val="24"/>
          <w:szCs w:val="24"/>
        </w:rPr>
        <w:t xml:space="preserve"> a már említett adat is</w:t>
      </w:r>
      <w:r w:rsidR="00662930">
        <w:rPr>
          <w:rFonts w:ascii="Times New Roman" w:hAnsi="Times New Roman" w:cs="Times New Roman"/>
          <w:sz w:val="24"/>
          <w:szCs w:val="24"/>
        </w:rPr>
        <w:t xml:space="preserve"> utal</w:t>
      </w:r>
      <w:r>
        <w:rPr>
          <w:rFonts w:ascii="Times New Roman" w:hAnsi="Times New Roman" w:cs="Times New Roman"/>
          <w:sz w:val="24"/>
          <w:szCs w:val="24"/>
        </w:rPr>
        <w:t xml:space="preserve">, mely szerint 1323 októberében XXII. János pápa jóváhagyta, hogy a cseh származású János szekszárdi bencés </w:t>
      </w:r>
      <w:r w:rsidR="007405AE">
        <w:rPr>
          <w:rFonts w:ascii="Times New Roman" w:hAnsi="Times New Roman" w:cs="Times New Roman"/>
          <w:sz w:val="24"/>
          <w:szCs w:val="24"/>
        </w:rPr>
        <w:t xml:space="preserve">szerzetest vegyék fel a </w:t>
      </w:r>
      <w:proofErr w:type="spellStart"/>
      <w:r w:rsidR="007405AE">
        <w:rPr>
          <w:rFonts w:ascii="Times New Roman" w:hAnsi="Times New Roman" w:cs="Times New Roman"/>
          <w:sz w:val="24"/>
          <w:szCs w:val="24"/>
        </w:rPr>
        <w:t>w</w:t>
      </w:r>
      <w:r>
        <w:rPr>
          <w:rFonts w:ascii="Times New Roman" w:hAnsi="Times New Roman" w:cs="Times New Roman"/>
          <w:sz w:val="24"/>
          <w:szCs w:val="24"/>
        </w:rPr>
        <w:t>eingarten</w:t>
      </w:r>
      <w:r w:rsidR="007405AE">
        <w:rPr>
          <w:rFonts w:ascii="Times New Roman" w:hAnsi="Times New Roman" w:cs="Times New Roman"/>
          <w:sz w:val="24"/>
          <w:szCs w:val="24"/>
        </w:rPr>
        <w:t>i</w:t>
      </w:r>
      <w:proofErr w:type="spellEnd"/>
      <w:r w:rsidR="007405AE">
        <w:rPr>
          <w:rFonts w:ascii="Times New Roman" w:hAnsi="Times New Roman" w:cs="Times New Roman"/>
          <w:sz w:val="24"/>
          <w:szCs w:val="24"/>
        </w:rPr>
        <w:t xml:space="preserve"> </w:t>
      </w:r>
      <w:r>
        <w:rPr>
          <w:rFonts w:ascii="Times New Roman" w:hAnsi="Times New Roman" w:cs="Times New Roman"/>
          <w:sz w:val="24"/>
          <w:szCs w:val="24"/>
        </w:rPr>
        <w:t>Krisztus Vére tiszteletére</w:t>
      </w:r>
      <w:r w:rsidR="007405AE">
        <w:rPr>
          <w:rFonts w:ascii="Times New Roman" w:hAnsi="Times New Roman" w:cs="Times New Roman"/>
          <w:sz w:val="24"/>
          <w:szCs w:val="24"/>
        </w:rPr>
        <w:t xml:space="preserve"> szentelt kolostor</w:t>
      </w:r>
      <w:r>
        <w:rPr>
          <w:rFonts w:ascii="Times New Roman" w:hAnsi="Times New Roman" w:cs="Times New Roman"/>
          <w:sz w:val="24"/>
          <w:szCs w:val="24"/>
        </w:rPr>
        <w:t>ba.</w:t>
      </w:r>
      <w:r>
        <w:rPr>
          <w:rStyle w:val="Lbjegyzet-hivatkozs"/>
          <w:rFonts w:ascii="Times New Roman" w:hAnsi="Times New Roman" w:cs="Times New Roman"/>
          <w:sz w:val="24"/>
          <w:szCs w:val="24"/>
        </w:rPr>
        <w:footnoteReference w:id="59"/>
      </w:r>
      <w:r>
        <w:rPr>
          <w:rFonts w:ascii="Times New Roman" w:hAnsi="Times New Roman" w:cs="Times New Roman"/>
          <w:sz w:val="24"/>
          <w:szCs w:val="24"/>
        </w:rPr>
        <w:t xml:space="preserve"> </w:t>
      </w:r>
    </w:p>
    <w:p w:rsidR="00797A43" w:rsidRDefault="00797A43" w:rsidP="00797A43">
      <w:pPr>
        <w:pStyle w:val="Szvegtrzs"/>
        <w:jc w:val="both"/>
        <w:rPr>
          <w:b w:val="0"/>
          <w:sz w:val="24"/>
          <w:szCs w:val="24"/>
        </w:rPr>
      </w:pPr>
      <w:r>
        <w:rPr>
          <w:b w:val="0"/>
          <w:sz w:val="24"/>
          <w:szCs w:val="24"/>
        </w:rPr>
        <w:t xml:space="preserve">Az Eucharisztia tiszteletének sajátos megnyilvánulásaiként jöttek létre a középkorban a Krisztus Teste-társulatok.  Elsőként 1349-ben Pozsonyban alakult ilyen társulat, s ez a </w:t>
      </w:r>
      <w:proofErr w:type="spellStart"/>
      <w:r>
        <w:rPr>
          <w:b w:val="0"/>
          <w:sz w:val="24"/>
          <w:szCs w:val="24"/>
        </w:rPr>
        <w:t>bátai</w:t>
      </w:r>
      <w:proofErr w:type="spellEnd"/>
      <w:r>
        <w:rPr>
          <w:b w:val="0"/>
          <w:sz w:val="24"/>
          <w:szCs w:val="24"/>
        </w:rPr>
        <w:t xml:space="preserve"> csoda feltételezett időpontjával közel egyidőben történt.</w:t>
      </w:r>
      <w:r>
        <w:rPr>
          <w:rStyle w:val="Lbjegyzet-hivatkozs"/>
          <w:b w:val="0"/>
          <w:sz w:val="24"/>
          <w:szCs w:val="24"/>
        </w:rPr>
        <w:footnoteReference w:id="60"/>
      </w:r>
    </w:p>
    <w:p w:rsidR="00797A43" w:rsidRDefault="00797A43" w:rsidP="00797A43">
      <w:pPr>
        <w:pStyle w:val="Szvegtrzs"/>
        <w:jc w:val="both"/>
        <w:rPr>
          <w:b w:val="0"/>
          <w:sz w:val="24"/>
          <w:szCs w:val="24"/>
        </w:rPr>
      </w:pPr>
    </w:p>
    <w:p w:rsidR="00797A43" w:rsidRDefault="00797A43" w:rsidP="00797A43">
      <w:pPr>
        <w:jc w:val="both"/>
        <w:rPr>
          <w:rFonts w:ascii="Times New Roman" w:hAnsi="Times New Roman" w:cs="Times New Roman"/>
          <w:sz w:val="24"/>
          <w:szCs w:val="24"/>
        </w:rPr>
      </w:pPr>
      <w:r>
        <w:rPr>
          <w:rFonts w:ascii="Times New Roman" w:hAnsi="Times New Roman" w:cs="Times New Roman"/>
          <w:sz w:val="24"/>
          <w:szCs w:val="24"/>
        </w:rPr>
        <w:t xml:space="preserve">Összegzésként a következőket mondhatjuk el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eucharisztikus csodával kapcsolatban.  A csoda leírása ugyan nem maradt fenn, de a későbbi forrásokból rekonstruálható, hogy az ostya vérzése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apátsági templomban történt, valamikor a 14. század közepén. 1385-ben már a kialakult kultuszra utaló nyomokat találunk. Azt is tudjuk, hogy a csoda az átváltoztatott sz</w:t>
      </w:r>
      <w:r w:rsidR="00424F6F">
        <w:rPr>
          <w:rFonts w:ascii="Times New Roman" w:hAnsi="Times New Roman" w:cs="Times New Roman"/>
          <w:sz w:val="24"/>
          <w:szCs w:val="24"/>
        </w:rPr>
        <w:t>entostya vérzése volt, amelyet egy</w:t>
      </w:r>
      <w:r>
        <w:rPr>
          <w:rFonts w:ascii="Times New Roman" w:hAnsi="Times New Roman" w:cs="Times New Roman"/>
          <w:sz w:val="24"/>
          <w:szCs w:val="24"/>
        </w:rPr>
        <w:t xml:space="preserve"> későbbi ábrázolás is megerősít. Valószínűsíthető, hogy a vérzés jelensége folyamatos volt, mert a középkori források többször nevezik „</w:t>
      </w:r>
      <w:proofErr w:type="spellStart"/>
      <w:r>
        <w:rPr>
          <w:rFonts w:ascii="Times New Roman" w:hAnsi="Times New Roman" w:cs="Times New Roman"/>
          <w:sz w:val="24"/>
          <w:szCs w:val="24"/>
        </w:rPr>
        <w:t>sanguinolens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Hostia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az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vérző ostyának. A vérző ostyát gótikus monstranciában tartották üvegtok alatt, amelyet </w:t>
      </w:r>
      <w:proofErr w:type="spellStart"/>
      <w:r>
        <w:rPr>
          <w:rFonts w:ascii="Times New Roman" w:hAnsi="Times New Roman" w:cs="Times New Roman"/>
          <w:sz w:val="24"/>
          <w:szCs w:val="24"/>
        </w:rPr>
        <w:t>vélummal</w:t>
      </w:r>
      <w:proofErr w:type="spellEnd"/>
      <w:r>
        <w:rPr>
          <w:rFonts w:ascii="Times New Roman" w:hAnsi="Times New Roman" w:cs="Times New Roman"/>
          <w:sz w:val="24"/>
          <w:szCs w:val="24"/>
        </w:rPr>
        <w:t xml:space="preserve"> fedtek. A </w:t>
      </w:r>
      <w:proofErr w:type="spellStart"/>
      <w:r>
        <w:rPr>
          <w:rFonts w:ascii="Times New Roman" w:hAnsi="Times New Roman" w:cs="Times New Roman"/>
          <w:sz w:val="24"/>
          <w:szCs w:val="24"/>
        </w:rPr>
        <w:t>vélumot</w:t>
      </w:r>
      <w:proofErr w:type="spellEnd"/>
      <w:r>
        <w:rPr>
          <w:rFonts w:ascii="Times New Roman" w:hAnsi="Times New Roman" w:cs="Times New Roman"/>
          <w:sz w:val="24"/>
          <w:szCs w:val="24"/>
        </w:rPr>
        <w:t xml:space="preserve"> ezüst koronákkal rögzítették a monstranciához. Ebből egy kollekciót Kanizsai Dorottya készíttetett.</w:t>
      </w:r>
      <w:r w:rsidR="005908B6">
        <w:rPr>
          <w:rStyle w:val="Lbjegyzet-hivatkozs"/>
          <w:rFonts w:ascii="Times New Roman" w:hAnsi="Times New Roman" w:cs="Times New Roman"/>
          <w:sz w:val="24"/>
          <w:szCs w:val="24"/>
        </w:rPr>
        <w:footnoteReference w:id="61"/>
      </w:r>
      <w:r>
        <w:rPr>
          <w:rFonts w:ascii="Times New Roman" w:hAnsi="Times New Roman" w:cs="Times New Roman"/>
          <w:sz w:val="24"/>
          <w:szCs w:val="24"/>
        </w:rPr>
        <w:t xml:space="preserve"> Tiszteletéhez hozzátartozik, hogy nagyobb ünnepeken az ereklyét felmutatták a népnek. A kegyhely két legjelentősebb búcsúnapja Úrnapja és Szent Mihály arkangyal ünnepe volt.</w:t>
      </w:r>
      <w:r w:rsidR="005908B6">
        <w:rPr>
          <w:rStyle w:val="Lbjegyzet-hivatkozs"/>
          <w:rFonts w:ascii="Times New Roman" w:hAnsi="Times New Roman" w:cs="Times New Roman"/>
          <w:sz w:val="24"/>
          <w:szCs w:val="24"/>
        </w:rPr>
        <w:footnoteReference w:id="62"/>
      </w:r>
    </w:p>
    <w:p w:rsidR="004F0064" w:rsidRDefault="004F0064"/>
    <w:p w:rsidR="00A62AE6" w:rsidRDefault="00A62AE6"/>
    <w:p w:rsidR="00A62AE6" w:rsidRPr="006D2E90" w:rsidRDefault="00A62AE6" w:rsidP="00A62AE6">
      <w:pPr>
        <w:jc w:val="both"/>
        <w:rPr>
          <w:rFonts w:ascii="Times New Roman" w:hAnsi="Times New Roman" w:cs="Times New Roman"/>
          <w:sz w:val="36"/>
          <w:szCs w:val="36"/>
        </w:rPr>
      </w:pPr>
      <w:r w:rsidRPr="006D2E90">
        <w:rPr>
          <w:rFonts w:ascii="Times New Roman" w:hAnsi="Times New Roman" w:cs="Times New Roman"/>
          <w:sz w:val="36"/>
          <w:szCs w:val="36"/>
        </w:rPr>
        <w:t>János apát regnálása</w:t>
      </w:r>
    </w:p>
    <w:p w:rsidR="00A62AE6" w:rsidRDefault="00A62AE6" w:rsidP="00A62AE6">
      <w:pPr>
        <w:jc w:val="both"/>
        <w:rPr>
          <w:rFonts w:ascii="Times New Roman" w:hAnsi="Times New Roman" w:cs="Times New Roman"/>
          <w:sz w:val="24"/>
          <w:szCs w:val="24"/>
        </w:rPr>
      </w:pP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A 14. század utolsó apátja János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szerzetes volt/lett, aki közel negyed századon keresztül kormányozta a közben országos hírnévre szert tevő apátságot. János, </w:t>
      </w:r>
      <w:proofErr w:type="gramStart"/>
      <w:r>
        <w:rPr>
          <w:rFonts w:ascii="Times New Roman" w:hAnsi="Times New Roman" w:cs="Times New Roman"/>
          <w:sz w:val="24"/>
          <w:szCs w:val="24"/>
        </w:rPr>
        <w:t>elődjének</w:t>
      </w:r>
      <w:proofErr w:type="gramEnd"/>
      <w:r>
        <w:rPr>
          <w:rFonts w:ascii="Times New Roman" w:hAnsi="Times New Roman" w:cs="Times New Roman"/>
          <w:sz w:val="24"/>
          <w:szCs w:val="24"/>
        </w:rPr>
        <w:t xml:space="preserve"> Pál apátnak titkára, vagy káplánja lehetett, mert a betegeskedő Pál helyett már János szerzetes járt el a folyó birtokügyekben. Alig egy hónappal Pál apát halála előtt az országbíró az apátságnak 9 márka bírságot ítélt meg, amelyet Töttös Lászlónak kellett megfizetnie. Ezt az összeget az apát nevében János szerzetes vette át 1377. január 13-án,</w:t>
      </w:r>
      <w:r>
        <w:rPr>
          <w:rStyle w:val="Lbjegyzet-hivatkozs"/>
          <w:rFonts w:ascii="Times New Roman" w:hAnsi="Times New Roman" w:cs="Times New Roman"/>
          <w:sz w:val="24"/>
          <w:szCs w:val="24"/>
        </w:rPr>
        <w:footnoteReference w:id="63"/>
      </w:r>
      <w:r>
        <w:rPr>
          <w:rFonts w:ascii="Times New Roman" w:hAnsi="Times New Roman" w:cs="Times New Roman"/>
          <w:sz w:val="24"/>
          <w:szCs w:val="24"/>
        </w:rPr>
        <w:t xml:space="preserve"> tehát a monostor ügyeit ő intézte. Pál </w:t>
      </w:r>
      <w:r>
        <w:rPr>
          <w:rFonts w:ascii="Times New Roman" w:hAnsi="Times New Roman" w:cs="Times New Roman"/>
          <w:sz w:val="24"/>
          <w:szCs w:val="24"/>
        </w:rPr>
        <w:lastRenderedPageBreak/>
        <w:t xml:space="preserve">apát február 19-én bekövetkezett halála után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konvent őt választotta apáttá, az uralkodó pedig elfogadta a jelölést. Ezt követően még 1377 tavaszán beiktatták hivatalába. Talán első apáti ténykedése lehetett, hogy elkészíttette elődje </w:t>
      </w:r>
      <w:proofErr w:type="spellStart"/>
      <w:r>
        <w:rPr>
          <w:rFonts w:ascii="Times New Roman" w:hAnsi="Times New Roman" w:cs="Times New Roman"/>
          <w:sz w:val="24"/>
          <w:szCs w:val="24"/>
        </w:rPr>
        <w:t>sírkövét</w:t>
      </w:r>
      <w:proofErr w:type="spellEnd"/>
      <w:r>
        <w:rPr>
          <w:rFonts w:ascii="Times New Roman" w:hAnsi="Times New Roman" w:cs="Times New Roman"/>
          <w:sz w:val="24"/>
          <w:szCs w:val="24"/>
        </w:rPr>
        <w:t>, amelyet a templomban állítottak fel.</w:t>
      </w:r>
      <w:r>
        <w:rPr>
          <w:rStyle w:val="Lbjegyzet-hivatkozs"/>
          <w:rFonts w:ascii="Times New Roman" w:hAnsi="Times New Roman" w:cs="Times New Roman"/>
          <w:sz w:val="24"/>
          <w:szCs w:val="24"/>
        </w:rPr>
        <w:footnoteReference w:id="64"/>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Ha kormányzati idejét vizsgáljuk, azt egyértelműen két szakaszra lehet osztani, s ezek között a választóvonal az 1390-es év. Míg az előtte lévő szakaszban ténykedéséről mindössze néhány adat maradt fenn, addig a második szakaszt adatbőség </w:t>
      </w:r>
      <w:proofErr w:type="spellStart"/>
      <w:r>
        <w:rPr>
          <w:rFonts w:ascii="Times New Roman" w:hAnsi="Times New Roman" w:cs="Times New Roman"/>
          <w:sz w:val="24"/>
          <w:szCs w:val="24"/>
        </w:rPr>
        <w:t>jellemzi</w:t>
      </w:r>
      <w:proofErr w:type="spellEnd"/>
      <w:r>
        <w:rPr>
          <w:rFonts w:ascii="Times New Roman" w:hAnsi="Times New Roman" w:cs="Times New Roman"/>
          <w:sz w:val="24"/>
          <w:szCs w:val="24"/>
        </w:rPr>
        <w:t xml:space="preserve">. Úgy véljük a monostor az 1380-as évek végére érte el azt az ismertséget, már országos szinten, hogy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apát komoly tényezőként jelent meg akár a szomszédokkal folytatott pereskedésben, akár országos egyházpolitikai ügyekben. Ezt pedig az eucharisztikus csodának, s a Szent Vér ereklye országos ismertségének köszönhette.</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De már az első szakaszban jelentős eredményeket ért el, főleg a birtokpolitika terén. Ezek közül is a legfontosabb esemény lehetett az apátság életében, hogy a </w:t>
      </w:r>
      <w:proofErr w:type="spellStart"/>
      <w:r>
        <w:rPr>
          <w:rFonts w:ascii="Times New Roman" w:hAnsi="Times New Roman" w:cs="Times New Roman"/>
          <w:sz w:val="24"/>
          <w:szCs w:val="24"/>
        </w:rPr>
        <w:t>Bátmonostori</w:t>
      </w:r>
      <w:proofErr w:type="spellEnd"/>
      <w:r>
        <w:rPr>
          <w:rFonts w:ascii="Times New Roman" w:hAnsi="Times New Roman" w:cs="Times New Roman"/>
          <w:sz w:val="24"/>
          <w:szCs w:val="24"/>
        </w:rPr>
        <w:t xml:space="preserve"> Töttösöktől sikerült Bénye birtokot visszaszerezni.</w:t>
      </w:r>
      <w:r>
        <w:rPr>
          <w:rStyle w:val="Lbjegyzet-hivatkozs"/>
          <w:rFonts w:ascii="Times New Roman" w:hAnsi="Times New Roman" w:cs="Times New Roman"/>
          <w:sz w:val="24"/>
          <w:szCs w:val="24"/>
        </w:rPr>
        <w:footnoteReference w:id="65"/>
      </w:r>
      <w:r>
        <w:rPr>
          <w:rFonts w:ascii="Times New Roman" w:hAnsi="Times New Roman" w:cs="Times New Roman"/>
          <w:sz w:val="24"/>
          <w:szCs w:val="24"/>
        </w:rPr>
        <w:t xml:space="preserve"> A bérbeadás még 1345 őszén történt, amikor János apát az akkor még lakatlan Bényét évi hat báni dénár bérleményért adta oda a Töttösöknek két feltétellel. Az egyik, hogy a birtokot be kell telepíteniük, illetve minden év Szent Mihály oktáváján megfizetik a hat márkát.</w:t>
      </w:r>
      <w:r>
        <w:rPr>
          <w:rStyle w:val="Lbjegyzet-hivatkozs"/>
          <w:rFonts w:ascii="Times New Roman" w:hAnsi="Times New Roman" w:cs="Times New Roman"/>
          <w:sz w:val="24"/>
          <w:szCs w:val="24"/>
        </w:rPr>
        <w:footnoteReference w:id="66"/>
      </w:r>
      <w:r>
        <w:rPr>
          <w:rFonts w:ascii="Times New Roman" w:hAnsi="Times New Roman" w:cs="Times New Roman"/>
          <w:sz w:val="24"/>
          <w:szCs w:val="24"/>
        </w:rPr>
        <w:t xml:space="preserve"> Az első feltétel minden bizonnyal teljesült, mert a 80-as években, mint lakott falut említik az oklevelek, a bérlet azonban elmaradozhatott, mert az apát visszavette a birtokot. Per lett belőle, mely az országbíró előtt folyt. 1379. május 1-jén már újabb határnap kitűzésére került sor, így Töttös Lászlót kötelezték, hogy október 6-án az országbíró előtt a birtoklását bizonyító okiratokat mutassa be.</w:t>
      </w:r>
      <w:r>
        <w:rPr>
          <w:rStyle w:val="Lbjegyzet-hivatkozs"/>
          <w:rFonts w:ascii="Times New Roman" w:hAnsi="Times New Roman" w:cs="Times New Roman"/>
          <w:sz w:val="24"/>
          <w:szCs w:val="24"/>
        </w:rPr>
        <w:footnoteReference w:id="67"/>
      </w:r>
      <w:r>
        <w:rPr>
          <w:rFonts w:ascii="Times New Roman" w:hAnsi="Times New Roman" w:cs="Times New Roman"/>
          <w:sz w:val="24"/>
          <w:szCs w:val="24"/>
        </w:rPr>
        <w:t xml:space="preserve"> Ez valószínű nem történt meg, mert Töttöst bírság megfizetésére kötelezte az országbíró. Ekkor ő fordult azzal a kéréssel az országbíróhoz, hogy a fennforgó perben rárótt bírságot engedjék el. Ezt a kérést Szepesi Jakab 1380. február 4-én kiállított oklevelében teljesítette.</w:t>
      </w:r>
      <w:r>
        <w:rPr>
          <w:rStyle w:val="Lbjegyzet-hivatkozs"/>
          <w:rFonts w:ascii="Times New Roman" w:hAnsi="Times New Roman" w:cs="Times New Roman"/>
          <w:sz w:val="24"/>
          <w:szCs w:val="24"/>
        </w:rPr>
        <w:footnoteReference w:id="68"/>
      </w:r>
      <w:r>
        <w:rPr>
          <w:rFonts w:ascii="Times New Roman" w:hAnsi="Times New Roman" w:cs="Times New Roman"/>
          <w:sz w:val="24"/>
          <w:szCs w:val="24"/>
        </w:rPr>
        <w:t xml:space="preserve"> Az ügy folytatását nem ismerjük, de Bénye ezekben az években biztosan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apát tulajdonába került vissza. Töttös László ezért úgy állt bosszút az apáton, hogy a kérdéses földterületet </w:t>
      </w:r>
      <w:proofErr w:type="spellStart"/>
      <w:r>
        <w:rPr>
          <w:rFonts w:ascii="Times New Roman" w:hAnsi="Times New Roman" w:cs="Times New Roman"/>
          <w:sz w:val="24"/>
          <w:szCs w:val="24"/>
        </w:rPr>
        <w:t>Szekcsői</w:t>
      </w:r>
      <w:proofErr w:type="spellEnd"/>
      <w:r>
        <w:rPr>
          <w:rFonts w:ascii="Times New Roman" w:hAnsi="Times New Roman" w:cs="Times New Roman"/>
          <w:sz w:val="24"/>
          <w:szCs w:val="24"/>
        </w:rPr>
        <w:t xml:space="preserve"> Herczeg Péternek adta. 1384. május 5-én a pécsi káptalan előtt jelent meg János apát ügyvédje és elmondta, hogy </w:t>
      </w:r>
      <w:proofErr w:type="spellStart"/>
      <w:r>
        <w:rPr>
          <w:rFonts w:ascii="Times New Roman" w:hAnsi="Times New Roman" w:cs="Times New Roman"/>
          <w:sz w:val="24"/>
          <w:szCs w:val="24"/>
        </w:rPr>
        <w:t>Bátmonostori</w:t>
      </w:r>
      <w:proofErr w:type="spellEnd"/>
      <w:r>
        <w:rPr>
          <w:rFonts w:ascii="Times New Roman" w:hAnsi="Times New Roman" w:cs="Times New Roman"/>
          <w:sz w:val="24"/>
          <w:szCs w:val="24"/>
        </w:rPr>
        <w:t xml:space="preserve"> Töttös László </w:t>
      </w:r>
      <w:proofErr w:type="spellStart"/>
      <w:r>
        <w:rPr>
          <w:rFonts w:ascii="Times New Roman" w:hAnsi="Times New Roman" w:cs="Times New Roman"/>
          <w:sz w:val="24"/>
          <w:szCs w:val="24"/>
        </w:rPr>
        <w:t>Szekcsői</w:t>
      </w:r>
      <w:proofErr w:type="spellEnd"/>
      <w:r>
        <w:rPr>
          <w:rFonts w:ascii="Times New Roman" w:hAnsi="Times New Roman" w:cs="Times New Roman"/>
          <w:sz w:val="24"/>
          <w:szCs w:val="24"/>
        </w:rPr>
        <w:t xml:space="preserve"> Herczeg Péterrel határjárást végzett az apátság területén, s Töttös László az apátság Bénye, </w:t>
      </w:r>
      <w:proofErr w:type="spellStart"/>
      <w:r>
        <w:rPr>
          <w:rFonts w:ascii="Times New Roman" w:hAnsi="Times New Roman" w:cs="Times New Roman"/>
          <w:sz w:val="24"/>
          <w:szCs w:val="24"/>
        </w:rPr>
        <w:t>Szeremlyén</w:t>
      </w:r>
      <w:proofErr w:type="spellEnd"/>
      <w:r>
        <w:rPr>
          <w:rFonts w:ascii="Times New Roman" w:hAnsi="Times New Roman" w:cs="Times New Roman"/>
          <w:sz w:val="24"/>
          <w:szCs w:val="24"/>
        </w:rPr>
        <w:t xml:space="preserve"> és Lak nevű birtokaihoz tartozó </w:t>
      </w:r>
      <w:proofErr w:type="gramStart"/>
      <w:r>
        <w:rPr>
          <w:rFonts w:ascii="Times New Roman" w:hAnsi="Times New Roman" w:cs="Times New Roman"/>
          <w:sz w:val="24"/>
          <w:szCs w:val="24"/>
        </w:rPr>
        <w:t>nagy darab</w:t>
      </w:r>
      <w:proofErr w:type="gramEnd"/>
      <w:r>
        <w:rPr>
          <w:rFonts w:ascii="Times New Roman" w:hAnsi="Times New Roman" w:cs="Times New Roman"/>
          <w:sz w:val="24"/>
          <w:szCs w:val="24"/>
        </w:rPr>
        <w:t xml:space="preserve"> földet, erdőt és rétet </w:t>
      </w:r>
      <w:proofErr w:type="spellStart"/>
      <w:r>
        <w:rPr>
          <w:rFonts w:ascii="Times New Roman" w:hAnsi="Times New Roman" w:cs="Times New Roman"/>
          <w:sz w:val="24"/>
          <w:szCs w:val="24"/>
        </w:rPr>
        <w:t>Szekcsői</w:t>
      </w:r>
      <w:proofErr w:type="spellEnd"/>
      <w:r>
        <w:rPr>
          <w:rFonts w:ascii="Times New Roman" w:hAnsi="Times New Roman" w:cs="Times New Roman"/>
          <w:sz w:val="24"/>
          <w:szCs w:val="24"/>
        </w:rPr>
        <w:t xml:space="preserve"> Herczeg Péternek adományozott, aki ezeket saját birtokához is csatolta, s határjeleket állított fel az apátsági birtokon. Az ügyvéd az apát nevében tiltakozott Töttös viselkedése ellen, aki ezeket a területeket Herczeg Péternek adományozta, megegyezve vele, illetve Herczeg Péter viselkedése ellen, aki lefoglalta ezeket a területeket, s élvezi ezek jövedelmét.</w:t>
      </w:r>
      <w:r>
        <w:rPr>
          <w:rStyle w:val="Lbjegyzet-hivatkozs"/>
          <w:rFonts w:ascii="Times New Roman" w:hAnsi="Times New Roman" w:cs="Times New Roman"/>
          <w:sz w:val="24"/>
          <w:szCs w:val="24"/>
        </w:rPr>
        <w:footnoteReference w:id="69"/>
      </w:r>
      <w:r>
        <w:rPr>
          <w:rFonts w:ascii="Times New Roman" w:hAnsi="Times New Roman" w:cs="Times New Roman"/>
          <w:sz w:val="24"/>
          <w:szCs w:val="24"/>
        </w:rPr>
        <w:t xml:space="preserve">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A másik nagy eredmény Bátatő és Besenyő birtok megszerzése lehetett. Bátatő a pécsváradi monostor tulajdona volt. Ők ezt a birtokot 1345-ben Töttösnek adták bérbe 30 évre,</w:t>
      </w:r>
      <w:r>
        <w:rPr>
          <w:rStyle w:val="Lbjegyzet-hivatkozs"/>
          <w:rFonts w:ascii="Times New Roman" w:hAnsi="Times New Roman" w:cs="Times New Roman"/>
          <w:sz w:val="24"/>
          <w:szCs w:val="24"/>
        </w:rPr>
        <w:footnoteReference w:id="70"/>
      </w:r>
      <w:r>
        <w:rPr>
          <w:rFonts w:ascii="Times New Roman" w:hAnsi="Times New Roman" w:cs="Times New Roman"/>
          <w:sz w:val="24"/>
          <w:szCs w:val="24"/>
        </w:rPr>
        <w:t xml:space="preserve"> míg a </w:t>
      </w:r>
      <w:r>
        <w:rPr>
          <w:rFonts w:ascii="Times New Roman" w:hAnsi="Times New Roman" w:cs="Times New Roman"/>
          <w:sz w:val="24"/>
          <w:szCs w:val="24"/>
        </w:rPr>
        <w:lastRenderedPageBreak/>
        <w:t xml:space="preserve">szekszárdi monostor Besenyő birtokát </w:t>
      </w:r>
      <w:proofErr w:type="spellStart"/>
      <w:r>
        <w:rPr>
          <w:rFonts w:ascii="Times New Roman" w:hAnsi="Times New Roman" w:cs="Times New Roman"/>
          <w:sz w:val="24"/>
          <w:szCs w:val="24"/>
        </w:rPr>
        <w:t>Szekcsői</w:t>
      </w:r>
      <w:proofErr w:type="spellEnd"/>
      <w:r>
        <w:rPr>
          <w:rFonts w:ascii="Times New Roman" w:hAnsi="Times New Roman" w:cs="Times New Roman"/>
          <w:sz w:val="24"/>
          <w:szCs w:val="24"/>
        </w:rPr>
        <w:t xml:space="preserve"> Herczeg Péter vette bérbe 1346-ban 40 évre.</w:t>
      </w:r>
      <w:r>
        <w:rPr>
          <w:rStyle w:val="Lbjegyzet-hivatkozs"/>
          <w:rFonts w:ascii="Times New Roman" w:hAnsi="Times New Roman" w:cs="Times New Roman"/>
          <w:sz w:val="24"/>
          <w:szCs w:val="24"/>
        </w:rPr>
        <w:footnoteReference w:id="71"/>
      </w:r>
      <w:r>
        <w:rPr>
          <w:rFonts w:ascii="Times New Roman" w:hAnsi="Times New Roman" w:cs="Times New Roman"/>
          <w:sz w:val="24"/>
          <w:szCs w:val="24"/>
        </w:rPr>
        <w:t xml:space="preserve"> Bátatő bérleménye tehát 1375-ben, míg Bátatőé 1386-ban járt le. A források hallgatnak a közben történt eseményekről, de a két birtok a 70-es, 80-as években biztosan az apátság tulajdonába került, mert a 15. század elején már ez volt az egyik apátsági birtokközpont, ahol az apát </w:t>
      </w:r>
      <w:proofErr w:type="spellStart"/>
      <w:r>
        <w:rPr>
          <w:rFonts w:ascii="Times New Roman" w:hAnsi="Times New Roman" w:cs="Times New Roman"/>
          <w:sz w:val="24"/>
          <w:szCs w:val="24"/>
        </w:rPr>
        <w:t>officiálisai</w:t>
      </w:r>
      <w:proofErr w:type="spellEnd"/>
      <w:r>
        <w:rPr>
          <w:rFonts w:ascii="Times New Roman" w:hAnsi="Times New Roman" w:cs="Times New Roman"/>
          <w:sz w:val="24"/>
          <w:szCs w:val="24"/>
        </w:rPr>
        <w:t xml:space="preserve"> éltek,</w:t>
      </w:r>
      <w:r>
        <w:rPr>
          <w:rStyle w:val="Lbjegyzet-hivatkozs"/>
          <w:rFonts w:ascii="Times New Roman" w:hAnsi="Times New Roman" w:cs="Times New Roman"/>
          <w:sz w:val="24"/>
          <w:szCs w:val="24"/>
        </w:rPr>
        <w:footnoteReference w:id="72"/>
      </w:r>
      <w:r>
        <w:rPr>
          <w:rFonts w:ascii="Times New Roman" w:hAnsi="Times New Roman" w:cs="Times New Roman"/>
          <w:sz w:val="24"/>
          <w:szCs w:val="24"/>
        </w:rPr>
        <w:t xml:space="preserve"> s ekkor már Alsó-Bátának is nevezik.</w:t>
      </w:r>
      <w:r>
        <w:rPr>
          <w:rStyle w:val="Lbjegyzet-hivatkozs"/>
          <w:rFonts w:ascii="Times New Roman" w:hAnsi="Times New Roman" w:cs="Times New Roman"/>
          <w:sz w:val="24"/>
          <w:szCs w:val="24"/>
        </w:rPr>
        <w:footnoteReference w:id="73"/>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Úgy tűnik János apát a birtokigazgatás terén is fontos lépéseket tett. Ekkor a monostori birtokok központja </w:t>
      </w:r>
      <w:proofErr w:type="spellStart"/>
      <w:r>
        <w:rPr>
          <w:rFonts w:ascii="Times New Roman" w:hAnsi="Times New Roman" w:cs="Times New Roman"/>
          <w:sz w:val="24"/>
          <w:szCs w:val="24"/>
        </w:rPr>
        <w:t>Szeremlyén</w:t>
      </w:r>
      <w:proofErr w:type="spellEnd"/>
      <w:r>
        <w:rPr>
          <w:rFonts w:ascii="Times New Roman" w:hAnsi="Times New Roman" w:cs="Times New Roman"/>
          <w:sz w:val="24"/>
          <w:szCs w:val="24"/>
        </w:rPr>
        <w:t xml:space="preserve"> volt, itt volt az apát kúriája, itt éltek </w:t>
      </w:r>
      <w:proofErr w:type="spellStart"/>
      <w:r>
        <w:rPr>
          <w:rFonts w:ascii="Times New Roman" w:hAnsi="Times New Roman" w:cs="Times New Roman"/>
          <w:sz w:val="24"/>
          <w:szCs w:val="24"/>
        </w:rPr>
        <w:t>officiálisai</w:t>
      </w:r>
      <w:proofErr w:type="spellEnd"/>
      <w:r>
        <w:rPr>
          <w:rFonts w:ascii="Times New Roman" w:hAnsi="Times New Roman" w:cs="Times New Roman"/>
          <w:sz w:val="24"/>
          <w:szCs w:val="24"/>
        </w:rPr>
        <w:t>, nemes jobbágyai.</w:t>
      </w:r>
      <w:r>
        <w:rPr>
          <w:rStyle w:val="Lbjegyzet-hivatkozs"/>
          <w:rFonts w:ascii="Times New Roman" w:hAnsi="Times New Roman" w:cs="Times New Roman"/>
          <w:sz w:val="24"/>
          <w:szCs w:val="24"/>
        </w:rPr>
        <w:footnoteReference w:id="74"/>
      </w:r>
      <w:r>
        <w:rPr>
          <w:rFonts w:ascii="Times New Roman" w:hAnsi="Times New Roman" w:cs="Times New Roman"/>
          <w:sz w:val="24"/>
          <w:szCs w:val="24"/>
        </w:rPr>
        <w:t xml:space="preserve"> Maga az apát is rendszeresen tartózkodott az apáti kúriában,</w:t>
      </w:r>
      <w:r>
        <w:rPr>
          <w:rStyle w:val="Lbjegyzet-hivatkozs"/>
          <w:rFonts w:ascii="Times New Roman" w:hAnsi="Times New Roman" w:cs="Times New Roman"/>
          <w:sz w:val="24"/>
          <w:szCs w:val="24"/>
        </w:rPr>
        <w:footnoteReference w:id="75"/>
      </w:r>
      <w:r>
        <w:rPr>
          <w:rFonts w:ascii="Times New Roman" w:hAnsi="Times New Roman" w:cs="Times New Roman"/>
          <w:sz w:val="24"/>
          <w:szCs w:val="24"/>
        </w:rPr>
        <w:t xml:space="preserve"> s igyekezett udvarházi szervezetet kiépíteni a környező </w:t>
      </w:r>
      <w:proofErr w:type="gramStart"/>
      <w:r>
        <w:rPr>
          <w:rFonts w:ascii="Times New Roman" w:hAnsi="Times New Roman" w:cs="Times New Roman"/>
          <w:sz w:val="24"/>
          <w:szCs w:val="24"/>
        </w:rPr>
        <w:t>arisztokrata</w:t>
      </w:r>
      <w:proofErr w:type="gramEnd"/>
      <w:r>
        <w:rPr>
          <w:rFonts w:ascii="Times New Roman" w:hAnsi="Times New Roman" w:cs="Times New Roman"/>
          <w:sz w:val="24"/>
          <w:szCs w:val="24"/>
        </w:rPr>
        <w:t xml:space="preserve"> családokhoz hasonlóan. Ennek egyik lépése volt, hogy Töttös László </w:t>
      </w:r>
      <w:proofErr w:type="spellStart"/>
      <w:r>
        <w:rPr>
          <w:rFonts w:ascii="Times New Roman" w:hAnsi="Times New Roman" w:cs="Times New Roman"/>
          <w:sz w:val="24"/>
          <w:szCs w:val="24"/>
        </w:rPr>
        <w:t>pongoráci</w:t>
      </w:r>
      <w:proofErr w:type="spellEnd"/>
      <w:r>
        <w:rPr>
          <w:rFonts w:ascii="Times New Roman" w:hAnsi="Times New Roman" w:cs="Times New Roman"/>
          <w:sz w:val="24"/>
          <w:szCs w:val="24"/>
        </w:rPr>
        <w:t xml:space="preserve"> udvarmesterét sikerült megnyernie, aki 1383 tavaszán „lopva” költözött át </w:t>
      </w:r>
      <w:proofErr w:type="spellStart"/>
      <w:r>
        <w:rPr>
          <w:rFonts w:ascii="Times New Roman" w:hAnsi="Times New Roman" w:cs="Times New Roman"/>
          <w:sz w:val="24"/>
          <w:szCs w:val="24"/>
        </w:rPr>
        <w:t>Szeremlyénbe</w:t>
      </w:r>
      <w:proofErr w:type="spellEnd"/>
      <w:r>
        <w:rPr>
          <w:rFonts w:ascii="Times New Roman" w:hAnsi="Times New Roman" w:cs="Times New Roman"/>
          <w:sz w:val="24"/>
          <w:szCs w:val="24"/>
        </w:rPr>
        <w:t xml:space="preserve">, Töttös szerint igen nagy kárt, 50 forintnál is többet okozott neki ezzel. Úgy tűnik </w:t>
      </w:r>
      <w:proofErr w:type="spellStart"/>
      <w:r>
        <w:rPr>
          <w:rFonts w:ascii="Times New Roman" w:hAnsi="Times New Roman" w:cs="Times New Roman"/>
          <w:sz w:val="24"/>
          <w:szCs w:val="24"/>
        </w:rPr>
        <w:t>Szeremlyén</w:t>
      </w:r>
      <w:proofErr w:type="spellEnd"/>
      <w:r>
        <w:rPr>
          <w:rFonts w:ascii="Times New Roman" w:hAnsi="Times New Roman" w:cs="Times New Roman"/>
          <w:sz w:val="24"/>
          <w:szCs w:val="24"/>
        </w:rPr>
        <w:t xml:space="preserve"> vonzotta a mestereket is, mert ugyanekkor Töttös egy másik jobbágya Takács Demeter is odaköltözött.</w:t>
      </w:r>
      <w:r>
        <w:rPr>
          <w:rStyle w:val="Lbjegyzet-hivatkozs"/>
          <w:rFonts w:ascii="Times New Roman" w:hAnsi="Times New Roman" w:cs="Times New Roman"/>
          <w:sz w:val="24"/>
          <w:szCs w:val="24"/>
        </w:rPr>
        <w:footnoteReference w:id="76"/>
      </w:r>
      <w:r>
        <w:rPr>
          <w:rFonts w:ascii="Times New Roman" w:hAnsi="Times New Roman" w:cs="Times New Roman"/>
          <w:sz w:val="24"/>
          <w:szCs w:val="24"/>
        </w:rPr>
        <w:t xml:space="preserve"> </w:t>
      </w:r>
      <w:proofErr w:type="spellStart"/>
      <w:r>
        <w:rPr>
          <w:rFonts w:ascii="Times New Roman" w:hAnsi="Times New Roman" w:cs="Times New Roman"/>
          <w:sz w:val="24"/>
          <w:szCs w:val="24"/>
        </w:rPr>
        <w:t>Szeremlyén</w:t>
      </w:r>
      <w:proofErr w:type="spellEnd"/>
      <w:r>
        <w:rPr>
          <w:rFonts w:ascii="Times New Roman" w:hAnsi="Times New Roman" w:cs="Times New Roman"/>
          <w:sz w:val="24"/>
          <w:szCs w:val="24"/>
        </w:rPr>
        <w:t xml:space="preserve"> jelentőségét mutatja, hogy dunai kikötő volt, országos út vezetett el mellette,</w:t>
      </w:r>
      <w:r>
        <w:rPr>
          <w:rStyle w:val="Lbjegyzet-hivatkozs"/>
          <w:rFonts w:ascii="Times New Roman" w:hAnsi="Times New Roman" w:cs="Times New Roman"/>
          <w:sz w:val="24"/>
          <w:szCs w:val="24"/>
        </w:rPr>
        <w:footnoteReference w:id="77"/>
      </w:r>
      <w:r>
        <w:rPr>
          <w:rFonts w:ascii="Times New Roman" w:hAnsi="Times New Roman" w:cs="Times New Roman"/>
          <w:sz w:val="24"/>
          <w:szCs w:val="24"/>
        </w:rPr>
        <w:t xml:space="preserve"> </w:t>
      </w:r>
      <w:proofErr w:type="spellStart"/>
      <w:r>
        <w:rPr>
          <w:rFonts w:ascii="Times New Roman" w:hAnsi="Times New Roman" w:cs="Times New Roman"/>
          <w:sz w:val="24"/>
          <w:szCs w:val="24"/>
        </w:rPr>
        <w:t>vásárát</w:t>
      </w:r>
      <w:proofErr w:type="spellEnd"/>
      <w:r>
        <w:rPr>
          <w:rFonts w:ascii="Times New Roman" w:hAnsi="Times New Roman" w:cs="Times New Roman"/>
          <w:sz w:val="24"/>
          <w:szCs w:val="24"/>
        </w:rPr>
        <w:t xml:space="preserve"> pedig már a század közepén említik az oklevelek.</w:t>
      </w:r>
      <w:r>
        <w:rPr>
          <w:rStyle w:val="Lbjegyzet-hivatkozs"/>
          <w:rFonts w:ascii="Times New Roman" w:hAnsi="Times New Roman" w:cs="Times New Roman"/>
          <w:sz w:val="24"/>
          <w:szCs w:val="24"/>
        </w:rPr>
        <w:footnoteReference w:id="78"/>
      </w:r>
      <w:r>
        <w:rPr>
          <w:rFonts w:ascii="Times New Roman" w:hAnsi="Times New Roman" w:cs="Times New Roman"/>
          <w:sz w:val="24"/>
          <w:szCs w:val="24"/>
        </w:rPr>
        <w:t xml:space="preserve">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Ezen időszak legjelentősebb egyházkormányzati eseménye az 1382-es esztergomi zsinat volt, amelyen János apát, mint közvetlenül az esztergomi szék joghatósága alá tartozó egyházi személy is részt vett.</w:t>
      </w:r>
      <w:r>
        <w:rPr>
          <w:rStyle w:val="Lbjegyzet-hivatkozs"/>
          <w:rFonts w:ascii="Times New Roman" w:hAnsi="Times New Roman" w:cs="Times New Roman"/>
          <w:sz w:val="24"/>
          <w:szCs w:val="24"/>
        </w:rPr>
        <w:footnoteReference w:id="79"/>
      </w:r>
      <w:r>
        <w:rPr>
          <w:rFonts w:ascii="Times New Roman" w:hAnsi="Times New Roman" w:cs="Times New Roman"/>
          <w:sz w:val="24"/>
          <w:szCs w:val="24"/>
        </w:rPr>
        <w:t xml:space="preserve"> Még ez év őszén meghalt Lajos király. Utóda leánya Mária lett, akit szeptember </w:t>
      </w:r>
      <w:proofErr w:type="gramStart"/>
      <w:r>
        <w:rPr>
          <w:rFonts w:ascii="Times New Roman" w:hAnsi="Times New Roman" w:cs="Times New Roman"/>
          <w:sz w:val="24"/>
          <w:szCs w:val="24"/>
        </w:rPr>
        <w:t>17-én</w:t>
      </w:r>
      <w:proofErr w:type="gramEnd"/>
      <w:r>
        <w:rPr>
          <w:rFonts w:ascii="Times New Roman" w:hAnsi="Times New Roman" w:cs="Times New Roman"/>
          <w:sz w:val="24"/>
          <w:szCs w:val="24"/>
        </w:rPr>
        <w:t xml:space="preserve"> Székesfehérváron koronáztak meg. A kiskorú uralkodó helyett anyja, Erzsébet királyné kormányzott, illetve a bárók egy szűkebb csoportja támogatta, feltétlen híve volt Garai Miklós nádor. A bárók egy másik csoportja vőlegényével, Zsigmond brandenburgi őrgróffal való egybekelését és a nőuralom megszűnését akarta. A Horvátiak vezette nemesi csoportosulás pedig egyenesen a nőági öröklés rendjével helyezkedett szembe. Ők az Anjou-ház utolsó férfitagját, Károly nápolyi királyt akarták a trónra emelni. A pártellentétek fegyveres összecsapásokká váltak, miközben felvetődött a francia király öccsének meghívása is a magyar trónra, de az ellenzék 1385 novemberében kikényszerítette Mária és Zsigmond házasságkötését. Közben Károly Magyarországra érkezett, az országgyűlés Máriát </w:t>
      </w:r>
      <w:proofErr w:type="spellStart"/>
      <w:r>
        <w:rPr>
          <w:rFonts w:ascii="Times New Roman" w:hAnsi="Times New Roman" w:cs="Times New Roman"/>
          <w:sz w:val="24"/>
          <w:szCs w:val="24"/>
        </w:rPr>
        <w:t>lemondatta</w:t>
      </w:r>
      <w:proofErr w:type="spellEnd"/>
      <w:r>
        <w:rPr>
          <w:rFonts w:ascii="Times New Roman" w:hAnsi="Times New Roman" w:cs="Times New Roman"/>
          <w:sz w:val="24"/>
          <w:szCs w:val="24"/>
        </w:rPr>
        <w:t xml:space="preserve">, Károlyt pedig királlyá választotta. 1386 februárjában azonban Károly ellen merényletet követtek el, amelynek következtében meghalt, így Mária ismét királynő lett. </w:t>
      </w:r>
      <w:proofErr w:type="gramStart"/>
      <w:r>
        <w:rPr>
          <w:rFonts w:ascii="Times New Roman" w:hAnsi="Times New Roman" w:cs="Times New Roman"/>
          <w:sz w:val="24"/>
          <w:szCs w:val="24"/>
        </w:rPr>
        <w:t>1386. júliusában</w:t>
      </w:r>
      <w:proofErr w:type="gramEnd"/>
      <w:r>
        <w:rPr>
          <w:rFonts w:ascii="Times New Roman" w:hAnsi="Times New Roman" w:cs="Times New Roman"/>
          <w:sz w:val="24"/>
          <w:szCs w:val="24"/>
        </w:rPr>
        <w:t xml:space="preserve"> Gara mellett elfogták anyjával együtt, s </w:t>
      </w:r>
      <w:proofErr w:type="spellStart"/>
      <w:r>
        <w:rPr>
          <w:rFonts w:ascii="Times New Roman" w:hAnsi="Times New Roman" w:cs="Times New Roman"/>
          <w:sz w:val="24"/>
          <w:szCs w:val="24"/>
        </w:rPr>
        <w:t>Novigrád</w:t>
      </w:r>
      <w:proofErr w:type="spellEnd"/>
      <w:r>
        <w:rPr>
          <w:rFonts w:ascii="Times New Roman" w:hAnsi="Times New Roman" w:cs="Times New Roman"/>
          <w:sz w:val="24"/>
          <w:szCs w:val="24"/>
        </w:rPr>
        <w:t xml:space="preserve"> várában tartották fogságban a Horvátiak egészen 1387 június elejéig. Közben Zsigmond elfoglalta a trónt, s megszilárdította hatalmát.</w:t>
      </w:r>
      <w:r>
        <w:rPr>
          <w:rStyle w:val="Lbjegyzet-hivatkozs"/>
          <w:rFonts w:ascii="Times New Roman" w:hAnsi="Times New Roman" w:cs="Times New Roman"/>
          <w:sz w:val="24"/>
          <w:szCs w:val="24"/>
        </w:rPr>
        <w:footnoteReference w:id="80"/>
      </w:r>
      <w:r>
        <w:rPr>
          <w:rFonts w:ascii="Times New Roman" w:hAnsi="Times New Roman" w:cs="Times New Roman"/>
          <w:sz w:val="24"/>
          <w:szCs w:val="24"/>
        </w:rPr>
        <w:t xml:space="preserve"> A vészteljes időkben Mária többször is megfordult vidékünkön. </w:t>
      </w:r>
      <w:proofErr w:type="spellStart"/>
      <w:r>
        <w:rPr>
          <w:rFonts w:ascii="Times New Roman" w:hAnsi="Times New Roman" w:cs="Times New Roman"/>
          <w:sz w:val="24"/>
          <w:szCs w:val="24"/>
        </w:rPr>
        <w:t>Itineráriuma</w:t>
      </w:r>
      <w:proofErr w:type="spellEnd"/>
      <w:r>
        <w:rPr>
          <w:rFonts w:ascii="Times New Roman" w:hAnsi="Times New Roman" w:cs="Times New Roman"/>
          <w:sz w:val="24"/>
          <w:szCs w:val="24"/>
        </w:rPr>
        <w:t xml:space="preserve"> szerint 1383. </w:t>
      </w:r>
      <w:r>
        <w:rPr>
          <w:rFonts w:ascii="Times New Roman" w:hAnsi="Times New Roman" w:cs="Times New Roman"/>
          <w:sz w:val="24"/>
          <w:szCs w:val="24"/>
        </w:rPr>
        <w:lastRenderedPageBreak/>
        <w:t xml:space="preserve">szeptember végén járhatott először Bátán, amikor Budáról </w:t>
      </w:r>
      <w:proofErr w:type="spellStart"/>
      <w:r>
        <w:rPr>
          <w:rFonts w:ascii="Times New Roman" w:hAnsi="Times New Roman" w:cs="Times New Roman"/>
          <w:sz w:val="24"/>
          <w:szCs w:val="24"/>
        </w:rPr>
        <w:t>Zárába</w:t>
      </w:r>
      <w:proofErr w:type="spellEnd"/>
      <w:r>
        <w:rPr>
          <w:rFonts w:ascii="Times New Roman" w:hAnsi="Times New Roman" w:cs="Times New Roman"/>
          <w:sz w:val="24"/>
          <w:szCs w:val="24"/>
        </w:rPr>
        <w:t xml:space="preserve"> utazott.</w:t>
      </w:r>
      <w:r>
        <w:rPr>
          <w:rStyle w:val="Lbjegyzet-hivatkozs"/>
          <w:rFonts w:ascii="Times New Roman" w:hAnsi="Times New Roman" w:cs="Times New Roman"/>
          <w:sz w:val="24"/>
          <w:szCs w:val="24"/>
        </w:rPr>
        <w:footnoteReference w:id="81"/>
      </w:r>
      <w:r>
        <w:rPr>
          <w:rFonts w:ascii="Times New Roman" w:hAnsi="Times New Roman" w:cs="Times New Roman"/>
          <w:sz w:val="24"/>
          <w:szCs w:val="24"/>
        </w:rPr>
        <w:t xml:space="preserve"> 1385. január </w:t>
      </w:r>
      <w:proofErr w:type="gramStart"/>
      <w:r>
        <w:rPr>
          <w:rFonts w:ascii="Times New Roman" w:hAnsi="Times New Roman" w:cs="Times New Roman"/>
          <w:sz w:val="24"/>
          <w:szCs w:val="24"/>
        </w:rPr>
        <w:t>19-én</w:t>
      </w:r>
      <w:proofErr w:type="gramEnd"/>
      <w:r>
        <w:rPr>
          <w:rFonts w:ascii="Times New Roman" w:hAnsi="Times New Roman" w:cs="Times New Roman"/>
          <w:sz w:val="24"/>
          <w:szCs w:val="24"/>
        </w:rPr>
        <w:t xml:space="preserve"> Szekszárdon tartózkodott, majd Pécsre utazott, Bátán tehát át kellett haladnia.</w:t>
      </w:r>
      <w:r>
        <w:rPr>
          <w:rStyle w:val="Lbjegyzet-hivatkozs"/>
          <w:rFonts w:ascii="Times New Roman" w:hAnsi="Times New Roman" w:cs="Times New Roman"/>
          <w:sz w:val="24"/>
          <w:szCs w:val="24"/>
        </w:rPr>
        <w:footnoteReference w:id="82"/>
      </w:r>
      <w:r>
        <w:rPr>
          <w:rFonts w:ascii="Times New Roman" w:hAnsi="Times New Roman" w:cs="Times New Roman"/>
          <w:sz w:val="24"/>
          <w:szCs w:val="24"/>
        </w:rPr>
        <w:t xml:space="preserve"> 1386. július közepén a </w:t>
      </w:r>
      <w:proofErr w:type="spellStart"/>
      <w:r>
        <w:rPr>
          <w:rFonts w:ascii="Times New Roman" w:hAnsi="Times New Roman" w:cs="Times New Roman"/>
          <w:sz w:val="24"/>
          <w:szCs w:val="24"/>
        </w:rPr>
        <w:t>garai</w:t>
      </w:r>
      <w:proofErr w:type="spellEnd"/>
      <w:r>
        <w:rPr>
          <w:rFonts w:ascii="Times New Roman" w:hAnsi="Times New Roman" w:cs="Times New Roman"/>
          <w:sz w:val="24"/>
          <w:szCs w:val="24"/>
        </w:rPr>
        <w:t xml:space="preserve"> véres eseményeket megelőzően ugyancsak Bátán kellett áthaladnia. Ezek az utak nyilván adták a lehetőséget, hogy legalább rövid időre betérjen az eucharisztikus csodáról híres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monostortemplomba.</w:t>
      </w:r>
      <w:r>
        <w:rPr>
          <w:rStyle w:val="Lbjegyzet-hivatkozs"/>
          <w:rFonts w:ascii="Times New Roman" w:hAnsi="Times New Roman" w:cs="Times New Roman"/>
          <w:sz w:val="24"/>
          <w:szCs w:val="24"/>
        </w:rPr>
        <w:footnoteReference w:id="83"/>
      </w:r>
      <w:r>
        <w:rPr>
          <w:rFonts w:ascii="Times New Roman" w:hAnsi="Times New Roman" w:cs="Times New Roman"/>
          <w:sz w:val="24"/>
          <w:szCs w:val="24"/>
        </w:rPr>
        <w:t xml:space="preserve"> Férje, Zsigmond 1389. szeptember közepén járhatott először Bátán. Szeptember 15-én még Tolnaváron tartózkodott, szeptember 19-én pedig már Mohácson.</w:t>
      </w:r>
      <w:r>
        <w:rPr>
          <w:rStyle w:val="Lbjegyzet-hivatkozs"/>
          <w:rFonts w:ascii="Times New Roman" w:hAnsi="Times New Roman" w:cs="Times New Roman"/>
          <w:sz w:val="24"/>
          <w:szCs w:val="24"/>
        </w:rPr>
        <w:footnoteReference w:id="84"/>
      </w:r>
      <w:r>
        <w:rPr>
          <w:rFonts w:ascii="Times New Roman" w:hAnsi="Times New Roman" w:cs="Times New Roman"/>
          <w:sz w:val="24"/>
          <w:szCs w:val="24"/>
        </w:rPr>
        <w:t xml:space="preserve"> Ezek az uralkodói látogatások tovább erősíthették az eucharisztikus csoda és a kegyhely ismertségét.</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Az 1390-es esztendő választóvonal az apát kormányzati idejében, de az apátság életében is. A 14. század utolsó évtizede az apátság virágzásának kezdete. Nemcsak a forrásbőség mutatja ezt, hanem azok az események, amelyek ebben az évtizedben történtek az apátság életében.</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Az évtized hatalmaskodási ügyekkel indult. Az 1390-es év első napjaiban Töttös László embereit, a </w:t>
      </w:r>
      <w:proofErr w:type="spellStart"/>
      <w:r>
        <w:rPr>
          <w:rFonts w:ascii="Times New Roman" w:hAnsi="Times New Roman" w:cs="Times New Roman"/>
          <w:sz w:val="24"/>
          <w:szCs w:val="24"/>
        </w:rPr>
        <w:t>Szeremlyénbe</w:t>
      </w:r>
      <w:proofErr w:type="spellEnd"/>
      <w:r>
        <w:rPr>
          <w:rFonts w:ascii="Times New Roman" w:hAnsi="Times New Roman" w:cs="Times New Roman"/>
          <w:sz w:val="24"/>
          <w:szCs w:val="24"/>
        </w:rPr>
        <w:t xml:space="preserve"> vezető szabad úton megverték és kifosztották.</w:t>
      </w:r>
      <w:r>
        <w:rPr>
          <w:rStyle w:val="Lbjegyzet-hivatkozs"/>
          <w:rFonts w:ascii="Times New Roman" w:hAnsi="Times New Roman" w:cs="Times New Roman"/>
          <w:sz w:val="24"/>
          <w:szCs w:val="24"/>
        </w:rPr>
        <w:footnoteReference w:id="85"/>
      </w:r>
      <w:r>
        <w:rPr>
          <w:rFonts w:ascii="Times New Roman" w:hAnsi="Times New Roman" w:cs="Times New Roman"/>
          <w:sz w:val="24"/>
          <w:szCs w:val="24"/>
        </w:rPr>
        <w:t xml:space="preserve"> Februárban már János apát tett panaszt Töttös László ellen, aki két </w:t>
      </w:r>
      <w:proofErr w:type="spellStart"/>
      <w:r>
        <w:rPr>
          <w:rFonts w:ascii="Times New Roman" w:hAnsi="Times New Roman" w:cs="Times New Roman"/>
          <w:sz w:val="24"/>
          <w:szCs w:val="24"/>
        </w:rPr>
        <w:t>szeremlyéni</w:t>
      </w:r>
      <w:proofErr w:type="spellEnd"/>
      <w:r>
        <w:rPr>
          <w:rFonts w:ascii="Times New Roman" w:hAnsi="Times New Roman" w:cs="Times New Roman"/>
          <w:sz w:val="24"/>
          <w:szCs w:val="24"/>
        </w:rPr>
        <w:t xml:space="preserve"> jobbágyától, Kozmától és Darabos Jánostól, akikkel Töttös perben állt, 12 ökröt és egy kocsit elvett, s Bokod birtokára vitette. Még február végén a pécsváradi konvent vizsgálatot tartott, a vádakat igaznak találta, s Töttös Lászlót a királyi jelenlét elé megidézte.</w:t>
      </w:r>
      <w:r>
        <w:rPr>
          <w:rStyle w:val="Lbjegyzet-hivatkozs"/>
          <w:rFonts w:ascii="Times New Roman" w:hAnsi="Times New Roman" w:cs="Times New Roman"/>
          <w:sz w:val="24"/>
          <w:szCs w:val="24"/>
        </w:rPr>
        <w:footnoteReference w:id="86"/>
      </w:r>
      <w:r>
        <w:rPr>
          <w:rFonts w:ascii="Times New Roman" w:hAnsi="Times New Roman" w:cs="Times New Roman"/>
          <w:sz w:val="24"/>
          <w:szCs w:val="24"/>
        </w:rPr>
        <w:t xml:space="preserve"> Az ügy nem maradt válasz nélkül. Az év legvégén már Töttös László fordult panasszal az uralkodóhoz, aki Bodrog vármegyét küldte ki a panasz kivizsgálására. Eszerint János apát Töttös, Márton nevű jobbágyát, aki Aranyon lakott, az ő engedélye és a földadó megfizetése nélkül minden holmijával </w:t>
      </w:r>
      <w:proofErr w:type="spellStart"/>
      <w:r>
        <w:rPr>
          <w:rFonts w:ascii="Times New Roman" w:hAnsi="Times New Roman" w:cs="Times New Roman"/>
          <w:sz w:val="24"/>
          <w:szCs w:val="24"/>
        </w:rPr>
        <w:t>Szeremlyénre</w:t>
      </w:r>
      <w:proofErr w:type="spellEnd"/>
      <w:r>
        <w:rPr>
          <w:rFonts w:ascii="Times New Roman" w:hAnsi="Times New Roman" w:cs="Times New Roman"/>
          <w:sz w:val="24"/>
          <w:szCs w:val="24"/>
        </w:rPr>
        <w:t xml:space="preserve"> költöztette.</w:t>
      </w:r>
      <w:r>
        <w:rPr>
          <w:rStyle w:val="Lbjegyzet-hivatkozs"/>
          <w:rFonts w:ascii="Times New Roman" w:hAnsi="Times New Roman" w:cs="Times New Roman"/>
          <w:sz w:val="24"/>
          <w:szCs w:val="24"/>
        </w:rPr>
        <w:footnoteReference w:id="87"/>
      </w:r>
      <w:r>
        <w:rPr>
          <w:rFonts w:ascii="Times New Roman" w:hAnsi="Times New Roman" w:cs="Times New Roman"/>
          <w:sz w:val="24"/>
          <w:szCs w:val="24"/>
        </w:rPr>
        <w:t xml:space="preserve"> Ebből az ügyből is per lett, amelyet 1391 szeptemberében is halasztottak, illetve 1392. január 28-án az okiratok felmutatására tett határnapot is halasztják.</w:t>
      </w:r>
      <w:r>
        <w:rPr>
          <w:rStyle w:val="Lbjegyzet-hivatkozs"/>
          <w:rFonts w:ascii="Times New Roman" w:hAnsi="Times New Roman" w:cs="Times New Roman"/>
          <w:sz w:val="24"/>
          <w:szCs w:val="24"/>
        </w:rPr>
        <w:footnoteReference w:id="88"/>
      </w:r>
      <w:r>
        <w:rPr>
          <w:rFonts w:ascii="Times New Roman" w:hAnsi="Times New Roman" w:cs="Times New Roman"/>
          <w:sz w:val="24"/>
          <w:szCs w:val="24"/>
        </w:rPr>
        <w:t xml:space="preserve">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Közben egy nagyon jelentős esemény zajlott Bátán, mert az uralkodói pár 1391-ben a kegyhelyen ünnepelte Szent István király ünnepét.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tartózkodás mind Zsigmond, mind pedig Mária királynő </w:t>
      </w:r>
      <w:proofErr w:type="spellStart"/>
      <w:r>
        <w:rPr>
          <w:rFonts w:ascii="Times New Roman" w:hAnsi="Times New Roman" w:cs="Times New Roman"/>
          <w:sz w:val="24"/>
          <w:szCs w:val="24"/>
        </w:rPr>
        <w:t>itineráriumából</w:t>
      </w:r>
      <w:proofErr w:type="spellEnd"/>
      <w:r>
        <w:rPr>
          <w:rFonts w:ascii="Times New Roman" w:hAnsi="Times New Roman" w:cs="Times New Roman"/>
          <w:sz w:val="24"/>
          <w:szCs w:val="24"/>
        </w:rPr>
        <w:t xml:space="preserve"> kimutatható. A királyi pár augusztus közepén indult Budáról, augusztus 20-át Bátán töltötték, 21-én </w:t>
      </w:r>
      <w:proofErr w:type="spellStart"/>
      <w:r>
        <w:rPr>
          <w:rFonts w:ascii="Times New Roman" w:hAnsi="Times New Roman" w:cs="Times New Roman"/>
          <w:sz w:val="24"/>
          <w:szCs w:val="24"/>
        </w:rPr>
        <w:t>Szekcsőn</w:t>
      </w:r>
      <w:proofErr w:type="spellEnd"/>
      <w:r>
        <w:rPr>
          <w:rFonts w:ascii="Times New Roman" w:hAnsi="Times New Roman" w:cs="Times New Roman"/>
          <w:sz w:val="24"/>
          <w:szCs w:val="24"/>
        </w:rPr>
        <w:t xml:space="preserve">, majd </w:t>
      </w:r>
      <w:proofErr w:type="gramStart"/>
      <w:r>
        <w:rPr>
          <w:rFonts w:ascii="Times New Roman" w:hAnsi="Times New Roman" w:cs="Times New Roman"/>
          <w:sz w:val="24"/>
          <w:szCs w:val="24"/>
        </w:rPr>
        <w:t>22-én</w:t>
      </w:r>
      <w:proofErr w:type="gramEnd"/>
      <w:r>
        <w:rPr>
          <w:rFonts w:ascii="Times New Roman" w:hAnsi="Times New Roman" w:cs="Times New Roman"/>
          <w:sz w:val="24"/>
          <w:szCs w:val="24"/>
        </w:rPr>
        <w:t xml:space="preserve"> Mohácson voltak. Ezt követően Mária visszaindult Budára, Zsigmond pedig a Szerémségben hadakozott a nápolyi párt híveivel, illetve a törökökkel, s csak november legvégén tért vissza Budára.</w:t>
      </w:r>
      <w:r>
        <w:rPr>
          <w:rStyle w:val="Lbjegyzet-hivatkozs"/>
          <w:rFonts w:ascii="Times New Roman" w:hAnsi="Times New Roman" w:cs="Times New Roman"/>
          <w:sz w:val="24"/>
          <w:szCs w:val="24"/>
        </w:rPr>
        <w:footnoteReference w:id="89"/>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Közben az egész évtizedet meghatározó két per is indult, az egyik Bátmonostor és </w:t>
      </w:r>
      <w:proofErr w:type="spellStart"/>
      <w:r>
        <w:rPr>
          <w:rFonts w:ascii="Times New Roman" w:hAnsi="Times New Roman" w:cs="Times New Roman"/>
          <w:sz w:val="24"/>
          <w:szCs w:val="24"/>
        </w:rPr>
        <w:t>Szeremlyén</w:t>
      </w:r>
      <w:proofErr w:type="spellEnd"/>
      <w:r>
        <w:rPr>
          <w:rFonts w:ascii="Times New Roman" w:hAnsi="Times New Roman" w:cs="Times New Roman"/>
          <w:sz w:val="24"/>
          <w:szCs w:val="24"/>
        </w:rPr>
        <w:t xml:space="preserve"> határát érintette. Ennek előzménye évtizedekkel nyúlik vissza.</w:t>
      </w:r>
      <w:r>
        <w:rPr>
          <w:rStyle w:val="Lbjegyzet-hivatkozs"/>
          <w:rFonts w:ascii="Times New Roman" w:hAnsi="Times New Roman" w:cs="Times New Roman"/>
          <w:sz w:val="24"/>
          <w:szCs w:val="24"/>
        </w:rPr>
        <w:footnoteReference w:id="90"/>
      </w:r>
      <w:r>
        <w:rPr>
          <w:rFonts w:ascii="Times New Roman" w:hAnsi="Times New Roman" w:cs="Times New Roman"/>
          <w:sz w:val="24"/>
          <w:szCs w:val="24"/>
        </w:rPr>
        <w:t xml:space="preserve"> A 14. század közepén </w:t>
      </w:r>
      <w:proofErr w:type="spellStart"/>
      <w:r>
        <w:rPr>
          <w:rFonts w:ascii="Times New Roman" w:hAnsi="Times New Roman" w:cs="Times New Roman"/>
          <w:sz w:val="24"/>
          <w:szCs w:val="24"/>
        </w:rPr>
        <w:t>Bátmonostori</w:t>
      </w:r>
      <w:proofErr w:type="spellEnd"/>
      <w:r>
        <w:rPr>
          <w:rFonts w:ascii="Times New Roman" w:hAnsi="Times New Roman" w:cs="Times New Roman"/>
          <w:sz w:val="24"/>
          <w:szCs w:val="24"/>
        </w:rPr>
        <w:t xml:space="preserve"> Töttös László rátette kezét a </w:t>
      </w:r>
      <w:proofErr w:type="spellStart"/>
      <w:r>
        <w:rPr>
          <w:rFonts w:ascii="Times New Roman" w:hAnsi="Times New Roman" w:cs="Times New Roman"/>
          <w:sz w:val="24"/>
          <w:szCs w:val="24"/>
        </w:rPr>
        <w:t>Szeremlyén</w:t>
      </w:r>
      <w:proofErr w:type="spellEnd"/>
      <w:r>
        <w:rPr>
          <w:rFonts w:ascii="Times New Roman" w:hAnsi="Times New Roman" w:cs="Times New Roman"/>
          <w:sz w:val="24"/>
          <w:szCs w:val="24"/>
        </w:rPr>
        <w:t xml:space="preserve"> határában lévő területre. 1364. július 8-</w:t>
      </w:r>
      <w:r>
        <w:rPr>
          <w:rFonts w:ascii="Times New Roman" w:hAnsi="Times New Roman" w:cs="Times New Roman"/>
          <w:sz w:val="24"/>
          <w:szCs w:val="24"/>
        </w:rPr>
        <w:lastRenderedPageBreak/>
        <w:t xml:space="preserve">án kelt Kont Miklós nádor azon oklevele, amelyben elrendelte, hogy </w:t>
      </w:r>
      <w:proofErr w:type="spellStart"/>
      <w:r>
        <w:rPr>
          <w:rFonts w:ascii="Times New Roman" w:hAnsi="Times New Roman" w:cs="Times New Roman"/>
          <w:sz w:val="24"/>
          <w:szCs w:val="24"/>
        </w:rPr>
        <w:t>Szeremlyénhez</w:t>
      </w:r>
      <w:proofErr w:type="spellEnd"/>
      <w:r>
        <w:rPr>
          <w:rFonts w:ascii="Times New Roman" w:hAnsi="Times New Roman" w:cs="Times New Roman"/>
          <w:sz w:val="24"/>
          <w:szCs w:val="24"/>
        </w:rPr>
        <w:t xml:space="preserve"> tartozó </w:t>
      </w:r>
      <w:proofErr w:type="spellStart"/>
      <w:r>
        <w:rPr>
          <w:rFonts w:ascii="Times New Roman" w:hAnsi="Times New Roman" w:cs="Times New Roman"/>
          <w:sz w:val="24"/>
          <w:szCs w:val="24"/>
        </w:rPr>
        <w:t>halastavakat</w:t>
      </w:r>
      <w:proofErr w:type="spellEnd"/>
      <w:r>
        <w:rPr>
          <w:rFonts w:ascii="Times New Roman" w:hAnsi="Times New Roman" w:cs="Times New Roman"/>
          <w:sz w:val="24"/>
          <w:szCs w:val="24"/>
        </w:rPr>
        <w:t>, szántóföldeket és réteket határoljanak meg, s adják vissza Fábián apátnak.</w:t>
      </w:r>
      <w:r>
        <w:rPr>
          <w:rStyle w:val="Lbjegyzet-hivatkozs"/>
          <w:rFonts w:ascii="Times New Roman" w:hAnsi="Times New Roman" w:cs="Times New Roman"/>
          <w:sz w:val="24"/>
          <w:szCs w:val="24"/>
        </w:rPr>
        <w:footnoteReference w:id="91"/>
      </w:r>
      <w:r>
        <w:rPr>
          <w:rFonts w:ascii="Times New Roman" w:hAnsi="Times New Roman" w:cs="Times New Roman"/>
          <w:sz w:val="24"/>
          <w:szCs w:val="24"/>
        </w:rPr>
        <w:t xml:space="preserve"> Úgy tűnik Töttös bíztatására 1384-ben </w:t>
      </w:r>
      <w:proofErr w:type="spellStart"/>
      <w:r>
        <w:rPr>
          <w:rFonts w:ascii="Times New Roman" w:hAnsi="Times New Roman" w:cs="Times New Roman"/>
          <w:sz w:val="24"/>
          <w:szCs w:val="24"/>
        </w:rPr>
        <w:t>Szekcsői</w:t>
      </w:r>
      <w:proofErr w:type="spellEnd"/>
      <w:r>
        <w:rPr>
          <w:rFonts w:ascii="Times New Roman" w:hAnsi="Times New Roman" w:cs="Times New Roman"/>
          <w:sz w:val="24"/>
          <w:szCs w:val="24"/>
        </w:rPr>
        <w:t xml:space="preserve"> Herczeg Péter tette rá kezét ezekre a területekre, de Töttös László is igényt tartott rá, mert per lett belőle.</w:t>
      </w:r>
      <w:r>
        <w:rPr>
          <w:rStyle w:val="Lbjegyzet-hivatkozs"/>
          <w:rFonts w:ascii="Times New Roman" w:hAnsi="Times New Roman" w:cs="Times New Roman"/>
          <w:sz w:val="24"/>
          <w:szCs w:val="24"/>
        </w:rPr>
        <w:footnoteReference w:id="92"/>
      </w:r>
      <w:r>
        <w:rPr>
          <w:rFonts w:ascii="Times New Roman" w:hAnsi="Times New Roman" w:cs="Times New Roman"/>
          <w:sz w:val="24"/>
          <w:szCs w:val="24"/>
        </w:rPr>
        <w:t xml:space="preserve"> A 90-es évek elején már az uralkodó előtt volt a vitás terület kapcsán kialakult ügy, amelyet határjárással igyekezett az uralkodó megoldani. 1393. január 20-án a pécsváradi konvent jelentette Zsigmondnak, hogy a határjárás meghiúsult, ugyanis egy kisebb incidens történt. János apát ügyvédje útján képviseltette magát, aki bemutatta Lajos király oklevelét, amely tartalmazta Szent László király privilégiumlevelének sorait az adott birtok határaira vonatkozóan. Eszerint január 13-án megjárták a kérdéses területet. Először </w:t>
      </w:r>
      <w:proofErr w:type="spellStart"/>
      <w:r>
        <w:rPr>
          <w:rFonts w:ascii="Times New Roman" w:hAnsi="Times New Roman" w:cs="Times New Roman"/>
          <w:sz w:val="24"/>
          <w:szCs w:val="24"/>
        </w:rPr>
        <w:t>Szeremlyénre</w:t>
      </w:r>
      <w:proofErr w:type="spellEnd"/>
      <w:r>
        <w:rPr>
          <w:rFonts w:ascii="Times New Roman" w:hAnsi="Times New Roman" w:cs="Times New Roman"/>
          <w:sz w:val="24"/>
          <w:szCs w:val="24"/>
        </w:rPr>
        <w:t xml:space="preserve"> mentek, s az oklevél szerint járták meg a határt. Érintették a Vajas medrét, Ásvány-fokát, </w:t>
      </w:r>
      <w:proofErr w:type="spellStart"/>
      <w:r>
        <w:rPr>
          <w:rFonts w:ascii="Times New Roman" w:hAnsi="Times New Roman" w:cs="Times New Roman"/>
          <w:sz w:val="24"/>
          <w:szCs w:val="24"/>
        </w:rPr>
        <w:t>Pozna</w:t>
      </w:r>
      <w:proofErr w:type="spellEnd"/>
      <w:r>
        <w:rPr>
          <w:rFonts w:ascii="Times New Roman" w:hAnsi="Times New Roman" w:cs="Times New Roman"/>
          <w:sz w:val="24"/>
          <w:szCs w:val="24"/>
        </w:rPr>
        <w:t xml:space="preserve">-szigetet, Gyékényestóhátát, Sebes-fokot, </w:t>
      </w:r>
      <w:proofErr w:type="spellStart"/>
      <w:r>
        <w:rPr>
          <w:rFonts w:ascii="Times New Roman" w:hAnsi="Times New Roman" w:cs="Times New Roman"/>
          <w:sz w:val="24"/>
          <w:szCs w:val="24"/>
        </w:rPr>
        <w:t>Megtót</w:t>
      </w:r>
      <w:proofErr w:type="spellEnd"/>
      <w:r>
        <w:rPr>
          <w:rFonts w:ascii="Times New Roman" w:hAnsi="Times New Roman" w:cs="Times New Roman"/>
          <w:sz w:val="24"/>
          <w:szCs w:val="24"/>
        </w:rPr>
        <w:t xml:space="preserve"> és a Sár folyót. Amikor a kiváltságlevél szerint a Sár folyón túlra akartak menni, Töttös László ezt nem engedte. Sőt nem is volt hajlandó megmutatni azt a területet, amelyet ő gondolt a birtok eredeti határának, ezért a határjárás meghiúsult.</w:t>
      </w:r>
      <w:r>
        <w:rPr>
          <w:rStyle w:val="Lbjegyzet-hivatkozs"/>
          <w:rFonts w:ascii="Times New Roman" w:hAnsi="Times New Roman" w:cs="Times New Roman"/>
          <w:sz w:val="24"/>
          <w:szCs w:val="24"/>
        </w:rPr>
        <w:footnoteReference w:id="93"/>
      </w:r>
      <w:r>
        <w:rPr>
          <w:rFonts w:ascii="Times New Roman" w:hAnsi="Times New Roman" w:cs="Times New Roman"/>
          <w:sz w:val="24"/>
          <w:szCs w:val="24"/>
        </w:rPr>
        <w:t xml:space="preserve"> Az ügy folytatódott, 1394. november elején az országbíró ismét kiküldte a pécsváradi káptalant a határjárás elvégzésére, amely az előző év januárjában meghiúsult.</w:t>
      </w:r>
      <w:r>
        <w:rPr>
          <w:rStyle w:val="Lbjegyzet-hivatkozs"/>
          <w:rFonts w:ascii="Times New Roman" w:hAnsi="Times New Roman" w:cs="Times New Roman"/>
          <w:sz w:val="24"/>
          <w:szCs w:val="24"/>
        </w:rPr>
        <w:footnoteReference w:id="94"/>
      </w:r>
      <w:r>
        <w:rPr>
          <w:rFonts w:ascii="Times New Roman" w:hAnsi="Times New Roman" w:cs="Times New Roman"/>
          <w:sz w:val="24"/>
          <w:szCs w:val="24"/>
        </w:rPr>
        <w:t xml:space="preserve"> Ezen határjáráson is vita támadt a határjelek körül, ezért áthelyezték a következő egyeztetés időpontját 1394. október 6-ára, majd ismét halasztották, 1395. január 20-ára, majd április elejére. Április 3-áról maradt ránk a pécsváradi konvent levele, melyben jelentik Zsigmond királynak, hogy a határjárást elvégezték. Lajos király oklevelének tartalma szerint mindkét fél elmondása szerint megjárták a határokat. A vitás terület nagyságát János apát öt, Töttös László 80 ekealjra becsülte. A vitás terület az a része volt a határnak, ahol </w:t>
      </w:r>
      <w:proofErr w:type="spellStart"/>
      <w:r>
        <w:rPr>
          <w:rFonts w:ascii="Times New Roman" w:hAnsi="Times New Roman" w:cs="Times New Roman"/>
          <w:sz w:val="24"/>
          <w:szCs w:val="24"/>
        </w:rPr>
        <w:t>Megtó</w:t>
      </w:r>
      <w:proofErr w:type="spellEnd"/>
      <w:r>
        <w:rPr>
          <w:rFonts w:ascii="Times New Roman" w:hAnsi="Times New Roman" w:cs="Times New Roman"/>
          <w:sz w:val="24"/>
          <w:szCs w:val="24"/>
        </w:rPr>
        <w:t xml:space="preserve"> halastó volt, mely a Sárvízből táplálkozott.</w:t>
      </w:r>
      <w:r>
        <w:rPr>
          <w:rStyle w:val="Lbjegyzet-hivatkozs"/>
          <w:rFonts w:ascii="Times New Roman" w:hAnsi="Times New Roman" w:cs="Times New Roman"/>
          <w:sz w:val="24"/>
          <w:szCs w:val="24"/>
        </w:rPr>
        <w:footnoteReference w:id="95"/>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Ezt követően az ügy folyamatos halasztásáról hallunk. 1397-ben Pásztói János országbíró,</w:t>
      </w:r>
      <w:r>
        <w:rPr>
          <w:rStyle w:val="Lbjegyzet-hivatkozs"/>
          <w:rFonts w:ascii="Times New Roman" w:hAnsi="Times New Roman" w:cs="Times New Roman"/>
          <w:sz w:val="24"/>
          <w:szCs w:val="24"/>
        </w:rPr>
        <w:footnoteReference w:id="96"/>
      </w:r>
      <w:r>
        <w:rPr>
          <w:rFonts w:ascii="Times New Roman" w:hAnsi="Times New Roman" w:cs="Times New Roman"/>
          <w:sz w:val="24"/>
          <w:szCs w:val="24"/>
        </w:rPr>
        <w:t xml:space="preserve"> 1398 elején Széchenyi Frank országbíró halasztja az újabb határjárás időpontját.</w:t>
      </w:r>
      <w:r>
        <w:rPr>
          <w:rStyle w:val="Lbjegyzet-hivatkozs"/>
          <w:rFonts w:ascii="Times New Roman" w:hAnsi="Times New Roman" w:cs="Times New Roman"/>
          <w:sz w:val="24"/>
          <w:szCs w:val="24"/>
        </w:rPr>
        <w:footnoteReference w:id="97"/>
      </w:r>
      <w:r>
        <w:rPr>
          <w:rFonts w:ascii="Times New Roman" w:hAnsi="Times New Roman" w:cs="Times New Roman"/>
          <w:sz w:val="24"/>
          <w:szCs w:val="24"/>
        </w:rPr>
        <w:t xml:space="preserve"> 1398. május elsején a pécsi káptalan végezte a határjárást, de az meghiúsult, mert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Töttös László nem jelent meg.</w:t>
      </w:r>
      <w:r>
        <w:rPr>
          <w:rStyle w:val="Lbjegyzet-hivatkozs"/>
          <w:rFonts w:ascii="Times New Roman" w:hAnsi="Times New Roman" w:cs="Times New Roman"/>
          <w:sz w:val="24"/>
          <w:szCs w:val="24"/>
        </w:rPr>
        <w:footnoteReference w:id="98"/>
      </w:r>
      <w:r>
        <w:rPr>
          <w:rFonts w:ascii="Times New Roman" w:hAnsi="Times New Roman" w:cs="Times New Roman"/>
          <w:sz w:val="24"/>
          <w:szCs w:val="24"/>
        </w:rPr>
        <w:t xml:space="preserve"> 1398 őszén tovább halasztják, 1399. március 12-én pedig azért nem lehetett végrehajtani a határszemlét, mert nagy árvíz volt.</w:t>
      </w:r>
      <w:r>
        <w:rPr>
          <w:rStyle w:val="Lbjegyzet-hivatkozs"/>
          <w:rFonts w:ascii="Times New Roman" w:hAnsi="Times New Roman" w:cs="Times New Roman"/>
          <w:sz w:val="24"/>
          <w:szCs w:val="24"/>
        </w:rPr>
        <w:footnoteReference w:id="99"/>
      </w:r>
      <w:r>
        <w:rPr>
          <w:rFonts w:ascii="Times New Roman" w:hAnsi="Times New Roman" w:cs="Times New Roman"/>
          <w:sz w:val="24"/>
          <w:szCs w:val="24"/>
        </w:rPr>
        <w:t xml:space="preserve"> 1399. augusztus elején Zsigmond halasztja tovább az ügyet októberre, azért, mert Töttös László az uralkodó szolgálatában volt elfoglalva, erről szintén a pécsi káptalan állított ki bizonyságlevelet.</w:t>
      </w:r>
      <w:r>
        <w:rPr>
          <w:rStyle w:val="Lbjegyzet-hivatkozs"/>
          <w:rFonts w:ascii="Times New Roman" w:hAnsi="Times New Roman" w:cs="Times New Roman"/>
          <w:sz w:val="24"/>
          <w:szCs w:val="24"/>
        </w:rPr>
        <w:footnoteReference w:id="100"/>
      </w:r>
      <w:r>
        <w:rPr>
          <w:rFonts w:ascii="Times New Roman" w:hAnsi="Times New Roman" w:cs="Times New Roman"/>
          <w:sz w:val="24"/>
          <w:szCs w:val="24"/>
        </w:rPr>
        <w:t xml:space="preserve"> Garai Miklós nádor </w:t>
      </w:r>
      <w:proofErr w:type="gramStart"/>
      <w:r>
        <w:rPr>
          <w:rFonts w:ascii="Times New Roman" w:hAnsi="Times New Roman" w:cs="Times New Roman"/>
          <w:sz w:val="24"/>
          <w:szCs w:val="24"/>
        </w:rPr>
        <w:t>1400. januárjában</w:t>
      </w:r>
      <w:proofErr w:type="gramEnd"/>
      <w:r>
        <w:rPr>
          <w:rFonts w:ascii="Times New Roman" w:hAnsi="Times New Roman" w:cs="Times New Roman"/>
          <w:sz w:val="24"/>
          <w:szCs w:val="24"/>
        </w:rPr>
        <w:t xml:space="preserve"> tovább halasztja az ügyet májusra, mert „Töttös László velünk együtt fáradságos dolgokban és király urunknak a bosnyákok és törökök elleni hadjáratában velünk együtt nagyon el van foglalva.”</w:t>
      </w:r>
      <w:r>
        <w:rPr>
          <w:rStyle w:val="Lbjegyzet-hivatkozs"/>
          <w:rFonts w:ascii="Times New Roman" w:hAnsi="Times New Roman" w:cs="Times New Roman"/>
          <w:sz w:val="24"/>
          <w:szCs w:val="24"/>
        </w:rPr>
        <w:footnoteReference w:id="101"/>
      </w:r>
      <w:r>
        <w:rPr>
          <w:rFonts w:ascii="Times New Roman" w:hAnsi="Times New Roman" w:cs="Times New Roman"/>
          <w:sz w:val="24"/>
          <w:szCs w:val="24"/>
        </w:rPr>
        <w:t xml:space="preserve"> Az ügy tovább halasztódott, sőt János apát életében nem is oldódott meg, mert az apát 1401. kora tavaszán meghalt. A perújrafelvétel Pál apát regnálása elején azonnal megtörtént, s közel újabb fél évtizedes viták eredményeként oldódott meg. Pál apát megnyerte a pert.</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másik kialakult per folyamat szoros összefüggésben lehet az előzővel. Bátmonostor és </w:t>
      </w:r>
      <w:proofErr w:type="spellStart"/>
      <w:r>
        <w:rPr>
          <w:rFonts w:ascii="Times New Roman" w:hAnsi="Times New Roman" w:cs="Times New Roman"/>
          <w:sz w:val="24"/>
          <w:szCs w:val="24"/>
        </w:rPr>
        <w:t>Szeremlyén</w:t>
      </w:r>
      <w:proofErr w:type="spellEnd"/>
      <w:r>
        <w:rPr>
          <w:rFonts w:ascii="Times New Roman" w:hAnsi="Times New Roman" w:cs="Times New Roman"/>
          <w:sz w:val="24"/>
          <w:szCs w:val="24"/>
        </w:rPr>
        <w:t xml:space="preserve"> határvitájában </w:t>
      </w:r>
      <w:proofErr w:type="gramStart"/>
      <w:r>
        <w:rPr>
          <w:rFonts w:ascii="Times New Roman" w:hAnsi="Times New Roman" w:cs="Times New Roman"/>
          <w:sz w:val="24"/>
          <w:szCs w:val="24"/>
        </w:rPr>
        <w:t>1393. januárjában</w:t>
      </w:r>
      <w:proofErr w:type="gramEnd"/>
      <w:r>
        <w:rPr>
          <w:rFonts w:ascii="Times New Roman" w:hAnsi="Times New Roman" w:cs="Times New Roman"/>
          <w:sz w:val="24"/>
          <w:szCs w:val="24"/>
        </w:rPr>
        <w:t xml:space="preserve"> elmérgesedett a helyzet. János apát ügyvédje hiába mutatta be Szent László átírt privilégium levelét, amely alapján a határt megjárták, Töttös László nem volt hajlandó megmutatni a saját határjeleit, a határjárás eredménye tehát meghiúsult.</w:t>
      </w:r>
      <w:r>
        <w:rPr>
          <w:rStyle w:val="Lbjegyzet-hivatkozs"/>
          <w:rFonts w:ascii="Times New Roman" w:hAnsi="Times New Roman" w:cs="Times New Roman"/>
          <w:sz w:val="24"/>
          <w:szCs w:val="24"/>
        </w:rPr>
        <w:footnoteReference w:id="102"/>
      </w:r>
      <w:r>
        <w:rPr>
          <w:rFonts w:ascii="Times New Roman" w:hAnsi="Times New Roman" w:cs="Times New Roman"/>
          <w:sz w:val="24"/>
          <w:szCs w:val="24"/>
        </w:rPr>
        <w:t xml:space="preserve"> Ebben a konfliktusos helyzetben olaj lehetett a tűzre, hogy a nyár végén János apát a vitás terület közelében </w:t>
      </w:r>
      <w:proofErr w:type="spellStart"/>
      <w:r>
        <w:rPr>
          <w:rFonts w:ascii="Times New Roman" w:hAnsi="Times New Roman" w:cs="Times New Roman"/>
          <w:sz w:val="24"/>
          <w:szCs w:val="24"/>
        </w:rPr>
        <w:t>Megtó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halastavon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szeremlyéni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officiálisával</w:t>
      </w:r>
      <w:proofErr w:type="spellEnd"/>
      <w:r>
        <w:rPr>
          <w:rFonts w:ascii="Times New Roman" w:hAnsi="Times New Roman" w:cs="Times New Roman"/>
          <w:sz w:val="24"/>
          <w:szCs w:val="24"/>
        </w:rPr>
        <w:t xml:space="preserve"> Szentkirályi Egyed fia Antallal, illetve embereivel, </w:t>
      </w:r>
      <w:proofErr w:type="gramStart"/>
      <w:r>
        <w:rPr>
          <w:rFonts w:ascii="Times New Roman" w:hAnsi="Times New Roman" w:cs="Times New Roman"/>
          <w:sz w:val="24"/>
          <w:szCs w:val="24"/>
        </w:rPr>
        <w:t>fiával</w:t>
      </w:r>
      <w:proofErr w:type="gramEnd"/>
      <w:r>
        <w:rPr>
          <w:rFonts w:ascii="Times New Roman" w:hAnsi="Times New Roman" w:cs="Times New Roman"/>
          <w:sz w:val="24"/>
          <w:szCs w:val="24"/>
        </w:rPr>
        <w:t xml:space="preserve"> Péterrel, István fiaival Kiliánnal, Miklóssal és Jánossal, Régi Péterrel, Kozma fia Jánossal és más </w:t>
      </w:r>
      <w:proofErr w:type="spellStart"/>
      <w:r>
        <w:rPr>
          <w:rFonts w:ascii="Times New Roman" w:hAnsi="Times New Roman" w:cs="Times New Roman"/>
          <w:sz w:val="24"/>
          <w:szCs w:val="24"/>
        </w:rPr>
        <w:t>szeremlyéni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hospesekkel</w:t>
      </w:r>
      <w:proofErr w:type="spellEnd"/>
      <w:r>
        <w:rPr>
          <w:rFonts w:ascii="Times New Roman" w:hAnsi="Times New Roman" w:cs="Times New Roman"/>
          <w:sz w:val="24"/>
          <w:szCs w:val="24"/>
        </w:rPr>
        <w:t xml:space="preserve"> hidat építtetett.</w:t>
      </w:r>
      <w:r>
        <w:rPr>
          <w:rStyle w:val="Lbjegyzet-hivatkozs"/>
          <w:rFonts w:ascii="Times New Roman" w:hAnsi="Times New Roman" w:cs="Times New Roman"/>
          <w:sz w:val="24"/>
          <w:szCs w:val="24"/>
        </w:rPr>
        <w:footnoteReference w:id="103"/>
      </w:r>
      <w:r>
        <w:rPr>
          <w:rFonts w:ascii="Times New Roman" w:hAnsi="Times New Roman" w:cs="Times New Roman"/>
          <w:sz w:val="24"/>
          <w:szCs w:val="24"/>
        </w:rPr>
        <w:t xml:space="preserve"> Töttös azonnal bepanaszolta az uralkodónál az apátot, sőt az év őszén válaszlépésként lehalásztatta az apát két </w:t>
      </w:r>
      <w:proofErr w:type="spellStart"/>
      <w:r>
        <w:rPr>
          <w:rFonts w:ascii="Times New Roman" w:hAnsi="Times New Roman" w:cs="Times New Roman"/>
          <w:sz w:val="24"/>
          <w:szCs w:val="24"/>
        </w:rPr>
        <w:t>szeremlyéni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halastavát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Fintaholdunája</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Megehulló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halastavakat</w:t>
      </w:r>
      <w:proofErr w:type="spellEnd"/>
      <w:r>
        <w:rPr>
          <w:rFonts w:ascii="Times New Roman" w:hAnsi="Times New Roman" w:cs="Times New Roman"/>
          <w:sz w:val="24"/>
          <w:szCs w:val="24"/>
        </w:rPr>
        <w:t>.</w:t>
      </w:r>
      <w:r>
        <w:rPr>
          <w:rStyle w:val="Lbjegyzet-hivatkozs"/>
          <w:rFonts w:ascii="Times New Roman" w:hAnsi="Times New Roman" w:cs="Times New Roman"/>
          <w:sz w:val="24"/>
          <w:szCs w:val="24"/>
        </w:rPr>
        <w:footnoteReference w:id="104"/>
      </w:r>
      <w:r>
        <w:rPr>
          <w:rFonts w:ascii="Times New Roman" w:hAnsi="Times New Roman" w:cs="Times New Roman"/>
          <w:sz w:val="24"/>
          <w:szCs w:val="24"/>
        </w:rPr>
        <w:t xml:space="preserve"> János apát azonnal bírósághoz fordult és per lett belőle. 1395 februárjában </w:t>
      </w:r>
      <w:proofErr w:type="spellStart"/>
      <w:r>
        <w:rPr>
          <w:rFonts w:ascii="Times New Roman" w:hAnsi="Times New Roman" w:cs="Times New Roman"/>
          <w:sz w:val="24"/>
          <w:szCs w:val="24"/>
        </w:rPr>
        <w:t>Kaplai</w:t>
      </w:r>
      <w:proofErr w:type="spellEnd"/>
      <w:r>
        <w:rPr>
          <w:rFonts w:ascii="Times New Roman" w:hAnsi="Times New Roman" w:cs="Times New Roman"/>
          <w:sz w:val="24"/>
          <w:szCs w:val="24"/>
        </w:rPr>
        <w:t xml:space="preserve"> János országbíró előtt megjelent Töttös László ügyvédje, s ura ártatlanságát bizonygatta, az országbíró azonban Töttöst eskütételre kötelezte azügyben, hogy a felhozott vádakban ártatlan.</w:t>
      </w:r>
      <w:r>
        <w:rPr>
          <w:rStyle w:val="Lbjegyzet-hivatkozs"/>
          <w:rFonts w:ascii="Times New Roman" w:hAnsi="Times New Roman" w:cs="Times New Roman"/>
          <w:sz w:val="24"/>
          <w:szCs w:val="24"/>
        </w:rPr>
        <w:footnoteReference w:id="105"/>
      </w:r>
      <w:r>
        <w:rPr>
          <w:rFonts w:ascii="Times New Roman" w:hAnsi="Times New Roman" w:cs="Times New Roman"/>
          <w:sz w:val="24"/>
          <w:szCs w:val="24"/>
        </w:rPr>
        <w:t xml:space="preserve"> Az esküt a pécsváradi konvent képviselője előtt kellett volna letennie április 18-án. Úgy tűnik az ügyben még sem volt ártatlan, mert 3 márka bírság megfizetésére is kötelezte az országbíró.</w:t>
      </w:r>
      <w:r>
        <w:rPr>
          <w:rStyle w:val="Lbjegyzet-hivatkozs"/>
          <w:rFonts w:ascii="Times New Roman" w:hAnsi="Times New Roman" w:cs="Times New Roman"/>
          <w:sz w:val="24"/>
          <w:szCs w:val="24"/>
        </w:rPr>
        <w:footnoteReference w:id="106"/>
      </w:r>
      <w:r>
        <w:rPr>
          <w:rFonts w:ascii="Times New Roman" w:hAnsi="Times New Roman" w:cs="Times New Roman"/>
          <w:sz w:val="24"/>
          <w:szCs w:val="24"/>
        </w:rPr>
        <w:t xml:space="preserve"> Az eskü letételét és a bírság megfizetését az elkövetkező időszakban folyamatosan halasztották. 1395. május 15-én például azzal az indokkal, hogy Töttös a királlyal együtt a törökök ellen készül hadba szállni. Ugyancsak halasztásokról maradtak fenn oklevelek 1396 és 1397-ből is.</w:t>
      </w:r>
      <w:r>
        <w:rPr>
          <w:rStyle w:val="Lbjegyzet-hivatkozs"/>
          <w:rFonts w:ascii="Times New Roman" w:hAnsi="Times New Roman" w:cs="Times New Roman"/>
          <w:sz w:val="24"/>
          <w:szCs w:val="24"/>
        </w:rPr>
        <w:footnoteReference w:id="107"/>
      </w:r>
      <w:r>
        <w:rPr>
          <w:rFonts w:ascii="Times New Roman" w:hAnsi="Times New Roman" w:cs="Times New Roman"/>
          <w:sz w:val="24"/>
          <w:szCs w:val="24"/>
        </w:rPr>
        <w:t xml:space="preserve"> Úgy tűnik a vádak igaznak bizonyultak, s mivel Töttös 1398. október 6-án sem jelent meg a bárók és nemesek ítélőszéke előtt, a bírák elmarasztalták. Jószágai elvesztésére ítélték, amelynek kétharmadát az uralkodó, egyharmadát az alperes apát javára foglalták le.</w:t>
      </w:r>
      <w:r>
        <w:rPr>
          <w:rStyle w:val="Lbjegyzet-hivatkozs"/>
          <w:rFonts w:ascii="Times New Roman" w:hAnsi="Times New Roman" w:cs="Times New Roman"/>
          <w:sz w:val="24"/>
          <w:szCs w:val="24"/>
        </w:rPr>
        <w:footnoteReference w:id="108"/>
      </w:r>
      <w:r>
        <w:rPr>
          <w:rFonts w:ascii="Times New Roman" w:hAnsi="Times New Roman" w:cs="Times New Roman"/>
          <w:sz w:val="24"/>
          <w:szCs w:val="24"/>
        </w:rPr>
        <w:t xml:space="preserve"> 1398. október </w:t>
      </w:r>
      <w:proofErr w:type="gramStart"/>
      <w:r>
        <w:rPr>
          <w:rFonts w:ascii="Times New Roman" w:hAnsi="Times New Roman" w:cs="Times New Roman"/>
          <w:sz w:val="24"/>
          <w:szCs w:val="24"/>
        </w:rPr>
        <w:t>31-én</w:t>
      </w:r>
      <w:proofErr w:type="gramEnd"/>
      <w:r>
        <w:rPr>
          <w:rFonts w:ascii="Times New Roman" w:hAnsi="Times New Roman" w:cs="Times New Roman"/>
          <w:sz w:val="24"/>
          <w:szCs w:val="24"/>
        </w:rPr>
        <w:t xml:space="preserve"> a Délvidéken tartózkodó Zsigmond Újlakon fogadta Töttös Lászlót, aki személyesen jelent meg előtte, s könyörgött a király kegyéért. Zsigmond megbocsátott neki, de újra kötelezte az immár komoly összegre duzzadt bírság megfizetésére a pécsváradi konvent előtt, de Töttös ekkor sem tett ennek eleget.</w:t>
      </w:r>
      <w:r>
        <w:rPr>
          <w:rStyle w:val="Lbjegyzet-hivatkozs"/>
          <w:rFonts w:ascii="Times New Roman" w:hAnsi="Times New Roman" w:cs="Times New Roman"/>
          <w:sz w:val="24"/>
          <w:szCs w:val="24"/>
        </w:rPr>
        <w:footnoteReference w:id="109"/>
      </w:r>
      <w:r>
        <w:rPr>
          <w:rFonts w:ascii="Times New Roman" w:hAnsi="Times New Roman" w:cs="Times New Roman"/>
          <w:sz w:val="24"/>
          <w:szCs w:val="24"/>
        </w:rPr>
        <w:t xml:space="preserve"> Az elégtételadásra 1399. május 8-át jelölte ki a bíróság, de ekkor János apát adott neki haladékot. Közben az országbíró is tovább halasztotta az elégtételadás időpontját, mert 1399 nyarán Töttös hadba készült a török ellen. Közös megegyezéssel </w:t>
      </w:r>
      <w:proofErr w:type="gramStart"/>
      <w:r>
        <w:rPr>
          <w:rFonts w:ascii="Times New Roman" w:hAnsi="Times New Roman" w:cs="Times New Roman"/>
          <w:sz w:val="24"/>
          <w:szCs w:val="24"/>
        </w:rPr>
        <w:t>1400 június</w:t>
      </w:r>
      <w:proofErr w:type="gramEnd"/>
      <w:r>
        <w:rPr>
          <w:rFonts w:ascii="Times New Roman" w:hAnsi="Times New Roman" w:cs="Times New Roman"/>
          <w:sz w:val="24"/>
          <w:szCs w:val="24"/>
        </w:rPr>
        <w:t xml:space="preserve"> elején is halasztották, ám úgy tűnik mindkét fél hajlott a megegyezésre.</w:t>
      </w:r>
      <w:r>
        <w:rPr>
          <w:rStyle w:val="Lbjegyzet-hivatkozs"/>
          <w:rFonts w:ascii="Times New Roman" w:hAnsi="Times New Roman" w:cs="Times New Roman"/>
          <w:sz w:val="24"/>
          <w:szCs w:val="24"/>
        </w:rPr>
        <w:footnoteReference w:id="110"/>
      </w:r>
      <w:r>
        <w:rPr>
          <w:rFonts w:ascii="Times New Roman" w:hAnsi="Times New Roman" w:cs="Times New Roman"/>
          <w:sz w:val="24"/>
          <w:szCs w:val="24"/>
        </w:rPr>
        <w:t xml:space="preserve"> 1400. július 5-én fogott bírák előtt megegyeztek. Imre pécsváradi apát, Frigyes iváni apát, János </w:t>
      </w:r>
      <w:proofErr w:type="spellStart"/>
      <w:r>
        <w:rPr>
          <w:rFonts w:ascii="Times New Roman" w:hAnsi="Times New Roman" w:cs="Times New Roman"/>
          <w:sz w:val="24"/>
          <w:szCs w:val="24"/>
        </w:rPr>
        <w:t>regőlyi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főesperes</w:t>
      </w:r>
      <w:proofErr w:type="spellEnd"/>
      <w:r>
        <w:rPr>
          <w:rFonts w:ascii="Times New Roman" w:hAnsi="Times New Roman" w:cs="Times New Roman"/>
          <w:sz w:val="24"/>
          <w:szCs w:val="24"/>
        </w:rPr>
        <w:t xml:space="preserve">, Miklós pécsi kanonok, </w:t>
      </w:r>
      <w:proofErr w:type="spellStart"/>
      <w:r>
        <w:rPr>
          <w:rFonts w:ascii="Times New Roman" w:hAnsi="Times New Roman" w:cs="Times New Roman"/>
          <w:sz w:val="24"/>
          <w:szCs w:val="24"/>
        </w:rPr>
        <w:t>Györkönyi</w:t>
      </w:r>
      <w:proofErr w:type="spellEnd"/>
      <w:r>
        <w:rPr>
          <w:rFonts w:ascii="Times New Roman" w:hAnsi="Times New Roman" w:cs="Times New Roman"/>
          <w:sz w:val="24"/>
          <w:szCs w:val="24"/>
        </w:rPr>
        <w:t xml:space="preserve"> Dezső kalocsai </w:t>
      </w:r>
      <w:proofErr w:type="gramStart"/>
      <w:r>
        <w:rPr>
          <w:rFonts w:ascii="Times New Roman" w:hAnsi="Times New Roman" w:cs="Times New Roman"/>
          <w:sz w:val="24"/>
          <w:szCs w:val="24"/>
        </w:rPr>
        <w:t>vikárius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Matucsinai</w:t>
      </w:r>
      <w:proofErr w:type="spellEnd"/>
      <w:r>
        <w:rPr>
          <w:rFonts w:ascii="Times New Roman" w:hAnsi="Times New Roman" w:cs="Times New Roman"/>
          <w:sz w:val="24"/>
          <w:szCs w:val="24"/>
        </w:rPr>
        <w:t xml:space="preserve"> Demeter fia János baranyai alispán és a pécsváradi várnagy előtt János apát kijelentette, hogy ejti a vádakat, s átadja Töttös Lászlónak az országbíró ítéletlevelét. Cserébe Töttös László 450 kis és régi dénáros forintot fizet az apátnak, felét december 7-én, a másik felét pedig 1401. január 13-án.</w:t>
      </w:r>
      <w:r>
        <w:rPr>
          <w:rStyle w:val="Lbjegyzet-hivatkozs"/>
          <w:rFonts w:ascii="Times New Roman" w:hAnsi="Times New Roman" w:cs="Times New Roman"/>
          <w:sz w:val="24"/>
          <w:szCs w:val="24"/>
        </w:rPr>
        <w:footnoteReference w:id="111"/>
      </w:r>
      <w:r>
        <w:rPr>
          <w:rFonts w:ascii="Times New Roman" w:hAnsi="Times New Roman" w:cs="Times New Roman"/>
          <w:sz w:val="24"/>
          <w:szCs w:val="24"/>
        </w:rPr>
        <w:t xml:space="preserve"> A fizetés azonban elmaradt a kitűzött napokon. 1400. augusztus 19-én János apát személyesen jelent meg a pécsváradi konvent előtt, s halasztást adott Töttös Lászlónak a 450 forint megfizetésére.</w:t>
      </w:r>
      <w:r>
        <w:rPr>
          <w:rStyle w:val="Lbjegyzet-hivatkozs"/>
          <w:rFonts w:ascii="Times New Roman" w:hAnsi="Times New Roman" w:cs="Times New Roman"/>
          <w:sz w:val="24"/>
          <w:szCs w:val="24"/>
        </w:rPr>
        <w:footnoteReference w:id="112"/>
      </w:r>
      <w:r>
        <w:rPr>
          <w:rFonts w:ascii="Times New Roman" w:hAnsi="Times New Roman" w:cs="Times New Roman"/>
          <w:sz w:val="24"/>
          <w:szCs w:val="24"/>
        </w:rPr>
        <w:t xml:space="preserve"> Eszerint az első részletet 1401. május 29-én, a másodikat pedig október 6-án </w:t>
      </w:r>
      <w:r>
        <w:rPr>
          <w:rFonts w:ascii="Times New Roman" w:hAnsi="Times New Roman" w:cs="Times New Roman"/>
          <w:sz w:val="24"/>
          <w:szCs w:val="24"/>
        </w:rPr>
        <w:lastRenderedPageBreak/>
        <w:t>kellett megfizetnie.</w:t>
      </w:r>
      <w:r>
        <w:rPr>
          <w:rStyle w:val="Lbjegyzet-hivatkozs"/>
          <w:rFonts w:ascii="Times New Roman" w:hAnsi="Times New Roman" w:cs="Times New Roman"/>
          <w:sz w:val="24"/>
          <w:szCs w:val="24"/>
        </w:rPr>
        <w:footnoteReference w:id="113"/>
      </w:r>
      <w:r>
        <w:rPr>
          <w:rFonts w:ascii="Times New Roman" w:hAnsi="Times New Roman" w:cs="Times New Roman"/>
          <w:sz w:val="24"/>
          <w:szCs w:val="24"/>
        </w:rPr>
        <w:t xml:space="preserve"> Valószínű ez lehetett az oka annak is, hogy a kalocsai káptalan Zsigmond parancsára a királyi személyes jelenlét elé 1400. október 6-ra megidézte Töttös Lászlót.</w:t>
      </w:r>
      <w:r>
        <w:rPr>
          <w:rStyle w:val="Lbjegyzet-hivatkozs"/>
          <w:rFonts w:ascii="Times New Roman" w:hAnsi="Times New Roman" w:cs="Times New Roman"/>
          <w:sz w:val="24"/>
          <w:szCs w:val="24"/>
        </w:rPr>
        <w:footnoteReference w:id="114"/>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1401. elején János apát meghalt. Így tavasszal, amikor a pécsváradi konvent kötelezte Töttöst, hogy május 29-én meg kell fizetnie az első részletet, már Pál volt az új apát. Ezen a napon is halasztották a fizetés teljesítését, most az országnagyok levele értelmében.</w:t>
      </w:r>
      <w:r>
        <w:rPr>
          <w:rStyle w:val="Lbjegyzet-hivatkozs"/>
          <w:rFonts w:ascii="Times New Roman" w:hAnsi="Times New Roman" w:cs="Times New Roman"/>
          <w:sz w:val="24"/>
          <w:szCs w:val="24"/>
        </w:rPr>
        <w:footnoteReference w:id="115"/>
      </w:r>
      <w:r>
        <w:rPr>
          <w:rFonts w:ascii="Times New Roman" w:hAnsi="Times New Roman" w:cs="Times New Roman"/>
          <w:sz w:val="24"/>
          <w:szCs w:val="24"/>
        </w:rPr>
        <w:t xml:space="preserve"> Tehát ez az ügy sem zárult le János apát életében.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Az évtizedben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kegyhely is egyre ismertebbé vált. Ezt bizonyítják az uralkodói zarándoklatok. 1391-ben az uralkodói pár Bátán töltötte Szent István király ünnepét. 1394-ben Mária is és Zsigmond is megfordult Bátán. Mária királynő januárban utazott át Bátán. Január 6-án Ercsiben tartózkodott, 25-én pedig már Pécsett, tehát útba ejtette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apátságot.</w:t>
      </w:r>
      <w:r>
        <w:rPr>
          <w:rStyle w:val="Lbjegyzet-hivatkozs"/>
          <w:rFonts w:ascii="Times New Roman" w:hAnsi="Times New Roman" w:cs="Times New Roman"/>
          <w:sz w:val="24"/>
          <w:szCs w:val="24"/>
        </w:rPr>
        <w:footnoteReference w:id="116"/>
      </w:r>
      <w:r>
        <w:rPr>
          <w:rFonts w:ascii="Times New Roman" w:hAnsi="Times New Roman" w:cs="Times New Roman"/>
          <w:sz w:val="24"/>
          <w:szCs w:val="24"/>
        </w:rPr>
        <w:t xml:space="preserve"> Zsigmond </w:t>
      </w:r>
      <w:proofErr w:type="gramStart"/>
      <w:r>
        <w:rPr>
          <w:rFonts w:ascii="Times New Roman" w:hAnsi="Times New Roman" w:cs="Times New Roman"/>
          <w:sz w:val="24"/>
          <w:szCs w:val="24"/>
        </w:rPr>
        <w:t>ugyanezen</w:t>
      </w:r>
      <w:proofErr w:type="gramEnd"/>
      <w:r>
        <w:rPr>
          <w:rFonts w:ascii="Times New Roman" w:hAnsi="Times New Roman" w:cs="Times New Roman"/>
          <w:sz w:val="24"/>
          <w:szCs w:val="24"/>
        </w:rPr>
        <w:t xml:space="preserve"> év nyarán utazott erre. Június 11-én még Budán volt, június 23-án pedig már Pécsett.</w:t>
      </w:r>
      <w:r>
        <w:rPr>
          <w:rStyle w:val="Lbjegyzet-hivatkozs"/>
          <w:rFonts w:ascii="Times New Roman" w:hAnsi="Times New Roman" w:cs="Times New Roman"/>
          <w:sz w:val="24"/>
          <w:szCs w:val="24"/>
        </w:rPr>
        <w:footnoteReference w:id="117"/>
      </w:r>
      <w:r>
        <w:rPr>
          <w:rFonts w:ascii="Times New Roman" w:hAnsi="Times New Roman" w:cs="Times New Roman"/>
          <w:sz w:val="24"/>
          <w:szCs w:val="24"/>
        </w:rPr>
        <w:t xml:space="preserve"> Ebben az évben Úrnapja június 18-ra esett, tehát az uralkodó épp ekkor lehetett Bátán. 1395-ben az uralkodói pár Bátán töltötte a húsvéti ünnepeket. Mária királynő Pécsről érkezett Bátára, az uralkodó Erdélyből. Bátán találkoztak, itt töltötték az ünnepeket.</w:t>
      </w:r>
      <w:r>
        <w:rPr>
          <w:rStyle w:val="Lbjegyzet-hivatkozs"/>
          <w:rFonts w:ascii="Times New Roman" w:hAnsi="Times New Roman" w:cs="Times New Roman"/>
          <w:sz w:val="24"/>
          <w:szCs w:val="24"/>
        </w:rPr>
        <w:footnoteReference w:id="118"/>
      </w:r>
      <w:r>
        <w:rPr>
          <w:rFonts w:ascii="Times New Roman" w:hAnsi="Times New Roman" w:cs="Times New Roman"/>
          <w:sz w:val="24"/>
          <w:szCs w:val="24"/>
        </w:rPr>
        <w:t xml:space="preserve"> Valószínű az esztergomi érsek is itt tartózkodott, mert Zsigmond király nagypénteken a pilis megyei Bajon birtokot, elválasztva a kápolnaispánságtól, szabad rendelkezési joggal Kanizsai János érseknek adományozta.</w:t>
      </w:r>
      <w:r>
        <w:rPr>
          <w:rStyle w:val="Lbjegyzet-hivatkozs"/>
          <w:rFonts w:ascii="Times New Roman" w:hAnsi="Times New Roman" w:cs="Times New Roman"/>
          <w:sz w:val="24"/>
          <w:szCs w:val="24"/>
        </w:rPr>
        <w:footnoteReference w:id="119"/>
      </w:r>
      <w:r>
        <w:rPr>
          <w:rFonts w:ascii="Times New Roman" w:hAnsi="Times New Roman" w:cs="Times New Roman"/>
          <w:sz w:val="24"/>
          <w:szCs w:val="24"/>
        </w:rPr>
        <w:t xml:space="preserve"> A nagyheti szertartásokat az érsek vezethette a Szent Vér ereklye előtt. Zsigmond még 1398 novemberében is járhatott Bátán. A Délvidékről Budára utazva több napot töltött </w:t>
      </w:r>
      <w:proofErr w:type="spellStart"/>
      <w:r>
        <w:rPr>
          <w:rFonts w:ascii="Times New Roman" w:hAnsi="Times New Roman" w:cs="Times New Roman"/>
          <w:sz w:val="24"/>
          <w:szCs w:val="24"/>
        </w:rPr>
        <w:t>Zeremlyénben</w:t>
      </w:r>
      <w:proofErr w:type="spellEnd"/>
      <w:r>
        <w:rPr>
          <w:rFonts w:ascii="Times New Roman" w:hAnsi="Times New Roman" w:cs="Times New Roman"/>
          <w:sz w:val="24"/>
          <w:szCs w:val="24"/>
        </w:rPr>
        <w:t>,</w:t>
      </w:r>
      <w:r>
        <w:rPr>
          <w:rStyle w:val="Lbjegyzet-hivatkozs"/>
          <w:rFonts w:ascii="Times New Roman" w:hAnsi="Times New Roman" w:cs="Times New Roman"/>
          <w:sz w:val="24"/>
          <w:szCs w:val="24"/>
        </w:rPr>
        <w:footnoteReference w:id="120"/>
      </w:r>
      <w:r>
        <w:rPr>
          <w:rFonts w:ascii="Times New Roman" w:hAnsi="Times New Roman" w:cs="Times New Roman"/>
          <w:sz w:val="24"/>
          <w:szCs w:val="24"/>
        </w:rPr>
        <w:t xml:space="preserve"> itt nyilván az apát kúriájában szállt meg. Biztosan felkereste a Szent Vér ereklyét is.</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1397-ben az esztergomi érsek joghatósága alá tartozó apátságokban is </w:t>
      </w:r>
      <w:proofErr w:type="gramStart"/>
      <w:r>
        <w:rPr>
          <w:rFonts w:ascii="Times New Roman" w:hAnsi="Times New Roman" w:cs="Times New Roman"/>
          <w:sz w:val="24"/>
          <w:szCs w:val="24"/>
        </w:rPr>
        <w:t>vizitációt</w:t>
      </w:r>
      <w:proofErr w:type="gramEnd"/>
      <w:r>
        <w:rPr>
          <w:rFonts w:ascii="Times New Roman" w:hAnsi="Times New Roman" w:cs="Times New Roman"/>
          <w:sz w:val="24"/>
          <w:szCs w:val="24"/>
        </w:rPr>
        <w:t xml:space="preserve"> tartottak. A </w:t>
      </w:r>
      <w:proofErr w:type="gramStart"/>
      <w:r>
        <w:rPr>
          <w:rFonts w:ascii="Times New Roman" w:hAnsi="Times New Roman" w:cs="Times New Roman"/>
          <w:sz w:val="24"/>
          <w:szCs w:val="24"/>
        </w:rPr>
        <w:t>vizitáció</w:t>
      </w:r>
      <w:proofErr w:type="gramEnd"/>
      <w:r>
        <w:rPr>
          <w:rFonts w:ascii="Times New Roman" w:hAnsi="Times New Roman" w:cs="Times New Roman"/>
          <w:sz w:val="24"/>
          <w:szCs w:val="24"/>
        </w:rPr>
        <w:t xml:space="preserve"> harmadik állomása Báta volt, a </w:t>
      </w:r>
      <w:proofErr w:type="spellStart"/>
      <w:r>
        <w:rPr>
          <w:rFonts w:ascii="Times New Roman" w:hAnsi="Times New Roman" w:cs="Times New Roman"/>
          <w:sz w:val="24"/>
          <w:szCs w:val="24"/>
        </w:rPr>
        <w:t>vizitátorok</w:t>
      </w:r>
      <w:proofErr w:type="spellEnd"/>
      <w:r>
        <w:rPr>
          <w:rFonts w:ascii="Times New Roman" w:hAnsi="Times New Roman" w:cs="Times New Roman"/>
          <w:sz w:val="24"/>
          <w:szCs w:val="24"/>
        </w:rPr>
        <w:t xml:space="preserve"> Pécsvárad és Szekszárd érintésével érkeztek Bátára, majd Somogyvárra mentek.</w:t>
      </w:r>
      <w:r>
        <w:rPr>
          <w:rStyle w:val="Lbjegyzet-hivatkozs"/>
          <w:rFonts w:ascii="Times New Roman" w:hAnsi="Times New Roman" w:cs="Times New Roman"/>
          <w:sz w:val="24"/>
          <w:szCs w:val="24"/>
        </w:rPr>
        <w:footnoteReference w:id="121"/>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Tekintélye csúcspontjára a 90-es évek végén jutott el, ekkor ugyanis a pécsváradi apáttal együtt az „az egész magyarországi bencés rend elnöke” volt. A bencés rend reformjának gyümölcse lehetett, hogy a rendszeressé váló káptalanok tartása mellett rendi elnököket és </w:t>
      </w:r>
      <w:proofErr w:type="spellStart"/>
      <w:r>
        <w:rPr>
          <w:rFonts w:ascii="Times New Roman" w:hAnsi="Times New Roman" w:cs="Times New Roman"/>
          <w:sz w:val="24"/>
          <w:szCs w:val="24"/>
        </w:rPr>
        <w:t>vizitátorokat</w:t>
      </w:r>
      <w:proofErr w:type="spellEnd"/>
      <w:r>
        <w:rPr>
          <w:rFonts w:ascii="Times New Roman" w:hAnsi="Times New Roman" w:cs="Times New Roman"/>
          <w:sz w:val="24"/>
          <w:szCs w:val="24"/>
        </w:rPr>
        <w:t xml:space="preserve"> is választottak a bencés apátok, akik igen széles jogkörrel bírtak, engedetlen apátokat </w:t>
      </w:r>
      <w:proofErr w:type="spellStart"/>
      <w:r>
        <w:rPr>
          <w:rFonts w:ascii="Times New Roman" w:hAnsi="Times New Roman" w:cs="Times New Roman"/>
          <w:sz w:val="24"/>
          <w:szCs w:val="24"/>
        </w:rPr>
        <w:t>lemondathattak</w:t>
      </w:r>
      <w:proofErr w:type="spellEnd"/>
      <w:r>
        <w:rPr>
          <w:rFonts w:ascii="Times New Roman" w:hAnsi="Times New Roman" w:cs="Times New Roman"/>
          <w:sz w:val="24"/>
          <w:szCs w:val="24"/>
        </w:rPr>
        <w:t>, újakat jelölhettek, illetve fontosabb birtokügyekben is eljárhattak.</w:t>
      </w:r>
      <w:r>
        <w:rPr>
          <w:rStyle w:val="Lbjegyzet-hivatkozs"/>
          <w:rFonts w:ascii="Times New Roman" w:hAnsi="Times New Roman" w:cs="Times New Roman"/>
          <w:sz w:val="24"/>
          <w:szCs w:val="24"/>
        </w:rPr>
        <w:footnoteReference w:id="122"/>
      </w:r>
      <w:r>
        <w:rPr>
          <w:rFonts w:ascii="Times New Roman" w:hAnsi="Times New Roman" w:cs="Times New Roman"/>
          <w:sz w:val="24"/>
          <w:szCs w:val="24"/>
        </w:rPr>
        <w:t xml:space="preserve"> A század végén tehát elnök apátként járt el János apát a tihanyi apátság ügyében, amelyről két oklevél is fennmaradt. </w:t>
      </w:r>
      <w:proofErr w:type="spellStart"/>
      <w:r>
        <w:rPr>
          <w:rFonts w:ascii="Times New Roman" w:hAnsi="Times New Roman" w:cs="Times New Roman"/>
          <w:sz w:val="24"/>
          <w:szCs w:val="24"/>
        </w:rPr>
        <w:t>Bebek</w:t>
      </w:r>
      <w:proofErr w:type="spellEnd"/>
      <w:r>
        <w:rPr>
          <w:rFonts w:ascii="Times New Roman" w:hAnsi="Times New Roman" w:cs="Times New Roman"/>
          <w:sz w:val="24"/>
          <w:szCs w:val="24"/>
        </w:rPr>
        <w:t xml:space="preserve"> Detre nádor 1399. február 21-én a két apát kérésére, akik „</w:t>
      </w:r>
      <w:proofErr w:type="spellStart"/>
      <w:r>
        <w:rPr>
          <w:rFonts w:ascii="Times New Roman" w:hAnsi="Times New Roman" w:cs="Times New Roman"/>
          <w:sz w:val="24"/>
          <w:szCs w:val="24"/>
        </w:rPr>
        <w:t>presidentes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ordinis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regno</w:t>
      </w:r>
      <w:proofErr w:type="spellEnd"/>
      <w:r>
        <w:rPr>
          <w:rFonts w:ascii="Times New Roman" w:hAnsi="Times New Roman" w:cs="Times New Roman"/>
          <w:sz w:val="24"/>
          <w:szCs w:val="24"/>
        </w:rPr>
        <w:t xml:space="preserve"> Hungariae” voltak átírja Szent László király már korábban többször átírt privilégium levelét, valamint II. András király 1211. évi birtokösszeíró levelét.</w:t>
      </w:r>
      <w:r>
        <w:rPr>
          <w:rStyle w:val="Lbjegyzet-hivatkozs"/>
          <w:rFonts w:ascii="Times New Roman" w:hAnsi="Times New Roman" w:cs="Times New Roman"/>
          <w:sz w:val="24"/>
          <w:szCs w:val="24"/>
        </w:rPr>
        <w:footnoteReference w:id="123"/>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1400. május 1-én IX. Bonifác pápa megerősítette az esztergomi érsek javára tizenkét bencés apátság joghatóságát, köztük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bencés apátságét is. Ebben kimondja, hogy az apát csak az </w:t>
      </w:r>
      <w:r>
        <w:rPr>
          <w:rFonts w:ascii="Times New Roman" w:hAnsi="Times New Roman" w:cs="Times New Roman"/>
          <w:sz w:val="24"/>
          <w:szCs w:val="24"/>
        </w:rPr>
        <w:lastRenderedPageBreak/>
        <w:t xml:space="preserve">esztergomi érseknek tartozik engedelmességgel, köteles megjelenni </w:t>
      </w:r>
      <w:proofErr w:type="spellStart"/>
      <w:r>
        <w:rPr>
          <w:rFonts w:ascii="Times New Roman" w:hAnsi="Times New Roman" w:cs="Times New Roman"/>
          <w:sz w:val="24"/>
          <w:szCs w:val="24"/>
        </w:rPr>
        <w:t>zsinatain</w:t>
      </w:r>
      <w:proofErr w:type="spellEnd"/>
      <w:r>
        <w:rPr>
          <w:rFonts w:ascii="Times New Roman" w:hAnsi="Times New Roman" w:cs="Times New Roman"/>
          <w:sz w:val="24"/>
          <w:szCs w:val="24"/>
        </w:rPr>
        <w:t>, egyházi büntetést és ítéletet csak az érsek mondhat ki fölötte, s minden ezzel ellenkező intézkedést visszavon és érvénytelenít.</w:t>
      </w:r>
      <w:r>
        <w:rPr>
          <w:rStyle w:val="Lbjegyzet-hivatkozs"/>
          <w:rFonts w:ascii="Times New Roman" w:hAnsi="Times New Roman" w:cs="Times New Roman"/>
          <w:sz w:val="24"/>
          <w:szCs w:val="24"/>
        </w:rPr>
        <w:footnoteReference w:id="124"/>
      </w:r>
      <w:r>
        <w:rPr>
          <w:rFonts w:ascii="Times New Roman" w:hAnsi="Times New Roman" w:cs="Times New Roman"/>
          <w:sz w:val="24"/>
          <w:szCs w:val="24"/>
        </w:rPr>
        <w:t xml:space="preserve">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Élete utolsó hónapjaiban még pápai megbízatást is kapott. 1400. december 6-án IX. Bonifác pápa őt küldte ki Bácsra, hogy Gergely fia Márk pécsi egyházmegyés papot a bácsi plébánia javadalmába beiktassa.</w:t>
      </w:r>
      <w:r>
        <w:rPr>
          <w:rStyle w:val="Lbjegyzet-hivatkozs"/>
          <w:rFonts w:ascii="Times New Roman" w:hAnsi="Times New Roman" w:cs="Times New Roman"/>
          <w:sz w:val="24"/>
          <w:szCs w:val="24"/>
        </w:rPr>
        <w:footnoteReference w:id="125"/>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Érdekesen alakult ki az apátság uradalmi szervezete. Az ügyek teljeskörű irányítója az apát volt, ő képviselte a monostort legtöbbször személyesen szinte minden ügyben. A gazdasági ügyek intézője a </w:t>
      </w:r>
      <w:proofErr w:type="spellStart"/>
      <w:r>
        <w:rPr>
          <w:rFonts w:ascii="Times New Roman" w:hAnsi="Times New Roman" w:cs="Times New Roman"/>
          <w:sz w:val="24"/>
          <w:szCs w:val="24"/>
        </w:rPr>
        <w:t>custos</w:t>
      </w:r>
      <w:proofErr w:type="spellEnd"/>
      <w:r>
        <w:rPr>
          <w:rFonts w:ascii="Times New Roman" w:hAnsi="Times New Roman" w:cs="Times New Roman"/>
          <w:sz w:val="24"/>
          <w:szCs w:val="24"/>
        </w:rPr>
        <w:t xml:space="preserve"> volt, ő volt a felügyelője a kincstárnak, a levéltárnak, nála volt az apátság pecsétnyomója is. Legfontosabb feladata a gazdasági ügyek intézése volt, így már nagyon korán találkozunk említésével. 1327-ben, amikor egy hídépítés miatt per alakult ki a szomszédos Becsei Imrével, az apáttal együtt a </w:t>
      </w:r>
      <w:proofErr w:type="spellStart"/>
      <w:r>
        <w:rPr>
          <w:rFonts w:ascii="Times New Roman" w:hAnsi="Times New Roman" w:cs="Times New Roman"/>
          <w:sz w:val="24"/>
          <w:szCs w:val="24"/>
        </w:rPr>
        <w:t>custost</w:t>
      </w:r>
      <w:proofErr w:type="spellEnd"/>
      <w:r>
        <w:rPr>
          <w:rFonts w:ascii="Times New Roman" w:hAnsi="Times New Roman" w:cs="Times New Roman"/>
          <w:sz w:val="24"/>
          <w:szCs w:val="24"/>
        </w:rPr>
        <w:t xml:space="preserve"> is kötelezték az eskü letételére.</w:t>
      </w:r>
      <w:r>
        <w:rPr>
          <w:rStyle w:val="Lbjegyzet-hivatkozs"/>
          <w:rFonts w:ascii="Times New Roman" w:hAnsi="Times New Roman" w:cs="Times New Roman"/>
          <w:sz w:val="24"/>
          <w:szCs w:val="24"/>
        </w:rPr>
        <w:footnoteReference w:id="126"/>
      </w:r>
      <w:r>
        <w:rPr>
          <w:rFonts w:ascii="Times New Roman" w:hAnsi="Times New Roman" w:cs="Times New Roman"/>
          <w:sz w:val="24"/>
          <w:szCs w:val="24"/>
        </w:rPr>
        <w:t xml:space="preserve"> Az apát felügyelte a többi szerzetes napi tevékenységét, helyettese a rangsorban utána következő perjel volt.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szerzetesekről nagyon kevés forrás maradt ránk.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Az ügyek intézésében ügyvédet fogadott az apát. A 14. század első felében ez alkalomszerű lehetett. Így találkozunk egy per kapcsán a zebegényi apáttal, aki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apát ügyvédjeként járt el.</w:t>
      </w:r>
      <w:r>
        <w:rPr>
          <w:rStyle w:val="Lbjegyzet-hivatkozs"/>
          <w:rFonts w:ascii="Times New Roman" w:hAnsi="Times New Roman" w:cs="Times New Roman"/>
          <w:sz w:val="24"/>
          <w:szCs w:val="24"/>
        </w:rPr>
        <w:footnoteReference w:id="127"/>
      </w:r>
      <w:r>
        <w:rPr>
          <w:rFonts w:ascii="Times New Roman" w:hAnsi="Times New Roman" w:cs="Times New Roman"/>
          <w:sz w:val="24"/>
          <w:szCs w:val="24"/>
        </w:rPr>
        <w:t xml:space="preserve"> A század második felében, a megszaporodó ügyek miatt az apátok ügyvédeket alkalmaztak, akik világi értelmiségiek voltak. Jelenlétük az apát mellett a 70-es évektől adatolható. 1379-ben Báli Miklós,</w:t>
      </w:r>
      <w:r>
        <w:rPr>
          <w:rStyle w:val="Lbjegyzet-hivatkozs"/>
          <w:rFonts w:ascii="Times New Roman" w:hAnsi="Times New Roman" w:cs="Times New Roman"/>
          <w:sz w:val="24"/>
          <w:szCs w:val="24"/>
        </w:rPr>
        <w:footnoteReference w:id="128"/>
      </w:r>
      <w:r>
        <w:rPr>
          <w:rFonts w:ascii="Times New Roman" w:hAnsi="Times New Roman" w:cs="Times New Roman"/>
          <w:sz w:val="24"/>
          <w:szCs w:val="24"/>
        </w:rPr>
        <w:t xml:space="preserve"> a 80-as években </w:t>
      </w:r>
      <w:proofErr w:type="spellStart"/>
      <w:proofErr w:type="gramStart"/>
      <w:r>
        <w:rPr>
          <w:rFonts w:ascii="Times New Roman" w:hAnsi="Times New Roman" w:cs="Times New Roman"/>
          <w:sz w:val="24"/>
          <w:szCs w:val="24"/>
        </w:rPr>
        <w:t>Leleszi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Mikotha</w:t>
      </w:r>
      <w:proofErr w:type="spellEnd"/>
      <w:r>
        <w:rPr>
          <w:rFonts w:ascii="Times New Roman" w:hAnsi="Times New Roman" w:cs="Times New Roman"/>
          <w:sz w:val="24"/>
          <w:szCs w:val="24"/>
        </w:rPr>
        <w:t xml:space="preserve"> fia Miklós,</w:t>
      </w:r>
      <w:r>
        <w:rPr>
          <w:rStyle w:val="Lbjegyzet-hivatkozs"/>
          <w:rFonts w:ascii="Times New Roman" w:hAnsi="Times New Roman" w:cs="Times New Roman"/>
          <w:sz w:val="24"/>
          <w:szCs w:val="24"/>
        </w:rPr>
        <w:footnoteReference w:id="129"/>
      </w:r>
      <w:r>
        <w:rPr>
          <w:rFonts w:ascii="Times New Roman" w:hAnsi="Times New Roman" w:cs="Times New Roman"/>
          <w:sz w:val="24"/>
          <w:szCs w:val="24"/>
        </w:rPr>
        <w:t xml:space="preserve"> 1392-ben </w:t>
      </w:r>
      <w:proofErr w:type="spellStart"/>
      <w:r>
        <w:rPr>
          <w:rFonts w:ascii="Times New Roman" w:hAnsi="Times New Roman" w:cs="Times New Roman"/>
          <w:sz w:val="24"/>
          <w:szCs w:val="24"/>
        </w:rPr>
        <w:t>Higadai</w:t>
      </w:r>
      <w:proofErr w:type="spellEnd"/>
      <w:r>
        <w:rPr>
          <w:rFonts w:ascii="Times New Roman" w:hAnsi="Times New Roman" w:cs="Times New Roman"/>
          <w:sz w:val="24"/>
          <w:szCs w:val="24"/>
        </w:rPr>
        <w:t xml:space="preserve"> György,</w:t>
      </w:r>
      <w:r>
        <w:rPr>
          <w:rStyle w:val="Lbjegyzet-hivatkozs"/>
          <w:rFonts w:ascii="Times New Roman" w:hAnsi="Times New Roman" w:cs="Times New Roman"/>
          <w:sz w:val="24"/>
          <w:szCs w:val="24"/>
        </w:rPr>
        <w:footnoteReference w:id="130"/>
      </w:r>
      <w:r>
        <w:rPr>
          <w:rFonts w:ascii="Times New Roman" w:hAnsi="Times New Roman" w:cs="Times New Roman"/>
          <w:sz w:val="24"/>
          <w:szCs w:val="24"/>
        </w:rPr>
        <w:t xml:space="preserve"> 1393-94-ben </w:t>
      </w:r>
      <w:proofErr w:type="spellStart"/>
      <w:r>
        <w:rPr>
          <w:rFonts w:ascii="Times New Roman" w:hAnsi="Times New Roman" w:cs="Times New Roman"/>
          <w:sz w:val="24"/>
          <w:szCs w:val="24"/>
        </w:rPr>
        <w:t>Syger</w:t>
      </w:r>
      <w:proofErr w:type="spellEnd"/>
      <w:r>
        <w:rPr>
          <w:rFonts w:ascii="Times New Roman" w:hAnsi="Times New Roman" w:cs="Times New Roman"/>
          <w:sz w:val="24"/>
          <w:szCs w:val="24"/>
        </w:rPr>
        <w:t>-i Bodó fia István,</w:t>
      </w:r>
      <w:r>
        <w:rPr>
          <w:rStyle w:val="Lbjegyzet-hivatkozs"/>
          <w:rFonts w:ascii="Times New Roman" w:hAnsi="Times New Roman" w:cs="Times New Roman"/>
          <w:sz w:val="24"/>
          <w:szCs w:val="24"/>
        </w:rPr>
        <w:footnoteReference w:id="131"/>
      </w:r>
      <w:r>
        <w:rPr>
          <w:rFonts w:ascii="Times New Roman" w:hAnsi="Times New Roman" w:cs="Times New Roman"/>
          <w:sz w:val="24"/>
          <w:szCs w:val="24"/>
        </w:rPr>
        <w:t xml:space="preserve"> majd 1395-től ismét </w:t>
      </w:r>
      <w:proofErr w:type="spellStart"/>
      <w:r>
        <w:rPr>
          <w:rFonts w:ascii="Times New Roman" w:hAnsi="Times New Roman" w:cs="Times New Roman"/>
          <w:sz w:val="24"/>
          <w:szCs w:val="24"/>
        </w:rPr>
        <w:t>Higadai</w:t>
      </w:r>
      <w:proofErr w:type="spellEnd"/>
      <w:r>
        <w:rPr>
          <w:rFonts w:ascii="Times New Roman" w:hAnsi="Times New Roman" w:cs="Times New Roman"/>
          <w:sz w:val="24"/>
          <w:szCs w:val="24"/>
        </w:rPr>
        <w:t xml:space="preserve"> György</w:t>
      </w:r>
      <w:r>
        <w:rPr>
          <w:rStyle w:val="Lbjegyzet-hivatkozs"/>
          <w:rFonts w:ascii="Times New Roman" w:hAnsi="Times New Roman" w:cs="Times New Roman"/>
          <w:sz w:val="24"/>
          <w:szCs w:val="24"/>
        </w:rPr>
        <w:footnoteReference w:id="132"/>
      </w:r>
      <w:r>
        <w:rPr>
          <w:rFonts w:ascii="Times New Roman" w:hAnsi="Times New Roman" w:cs="Times New Roman"/>
          <w:sz w:val="24"/>
          <w:szCs w:val="24"/>
        </w:rPr>
        <w:t xml:space="preserve"> volt János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apát ügyvédje, egészen annak 1401 elején bekövetkezett haláláig. Az sem kizárt, hogy a 90-es években, amikor az ügyek száma felszaporodott, </w:t>
      </w:r>
      <w:proofErr w:type="spellStart"/>
      <w:r>
        <w:rPr>
          <w:rFonts w:ascii="Times New Roman" w:hAnsi="Times New Roman" w:cs="Times New Roman"/>
          <w:sz w:val="24"/>
          <w:szCs w:val="24"/>
        </w:rPr>
        <w:t>Higadai</w:t>
      </w:r>
      <w:proofErr w:type="spellEnd"/>
      <w:r>
        <w:rPr>
          <w:rFonts w:ascii="Times New Roman" w:hAnsi="Times New Roman" w:cs="Times New Roman"/>
          <w:sz w:val="24"/>
          <w:szCs w:val="24"/>
        </w:rPr>
        <w:t xml:space="preserve"> Györgyöt és </w:t>
      </w:r>
      <w:proofErr w:type="spellStart"/>
      <w:r>
        <w:rPr>
          <w:rFonts w:ascii="Times New Roman" w:hAnsi="Times New Roman" w:cs="Times New Roman"/>
          <w:sz w:val="24"/>
          <w:szCs w:val="24"/>
        </w:rPr>
        <w:t>Syger</w:t>
      </w:r>
      <w:proofErr w:type="spellEnd"/>
      <w:r>
        <w:rPr>
          <w:rFonts w:ascii="Times New Roman" w:hAnsi="Times New Roman" w:cs="Times New Roman"/>
          <w:sz w:val="24"/>
          <w:szCs w:val="24"/>
        </w:rPr>
        <w:t xml:space="preserve">-i Bodó fia Istvánt is alkalmazta egyidejűleg az apát.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Az uradalom központja </w:t>
      </w:r>
      <w:proofErr w:type="spellStart"/>
      <w:r>
        <w:rPr>
          <w:rFonts w:ascii="Times New Roman" w:hAnsi="Times New Roman" w:cs="Times New Roman"/>
          <w:sz w:val="24"/>
          <w:szCs w:val="24"/>
        </w:rPr>
        <w:t>Szeremlyén</w:t>
      </w:r>
      <w:proofErr w:type="spellEnd"/>
      <w:r>
        <w:rPr>
          <w:rFonts w:ascii="Times New Roman" w:hAnsi="Times New Roman" w:cs="Times New Roman"/>
          <w:sz w:val="24"/>
          <w:szCs w:val="24"/>
        </w:rPr>
        <w:t xml:space="preserve"> volt, ahol az apáti kúria is állt. Ennek élén udvarmester állhatott. Erre utal az 1383-ból származó oklevél, amely szerint Imre, Töttös László </w:t>
      </w:r>
      <w:proofErr w:type="spellStart"/>
      <w:r>
        <w:rPr>
          <w:rFonts w:ascii="Times New Roman" w:hAnsi="Times New Roman" w:cs="Times New Roman"/>
          <w:sz w:val="24"/>
          <w:szCs w:val="24"/>
        </w:rPr>
        <w:t>pongoráci</w:t>
      </w:r>
      <w:proofErr w:type="spellEnd"/>
      <w:r>
        <w:rPr>
          <w:rFonts w:ascii="Times New Roman" w:hAnsi="Times New Roman" w:cs="Times New Roman"/>
          <w:sz w:val="24"/>
          <w:szCs w:val="24"/>
        </w:rPr>
        <w:t xml:space="preserve"> udvarmestere Szeremlére költözött.</w:t>
      </w:r>
      <w:r>
        <w:rPr>
          <w:rStyle w:val="Lbjegyzet-hivatkozs"/>
          <w:rFonts w:ascii="Times New Roman" w:hAnsi="Times New Roman" w:cs="Times New Roman"/>
          <w:sz w:val="24"/>
          <w:szCs w:val="24"/>
        </w:rPr>
        <w:footnoteReference w:id="133"/>
      </w:r>
      <w:r>
        <w:rPr>
          <w:rFonts w:ascii="Times New Roman" w:hAnsi="Times New Roman" w:cs="Times New Roman"/>
          <w:sz w:val="24"/>
          <w:szCs w:val="24"/>
        </w:rPr>
        <w:t xml:space="preserve"> Az uradalom irányításában deák segítette az apátot, Benedek fia Pál deák említésével 1399-ben találkozunk.</w:t>
      </w:r>
      <w:r>
        <w:rPr>
          <w:rStyle w:val="Lbjegyzet-hivatkozs"/>
          <w:rFonts w:ascii="Times New Roman" w:hAnsi="Times New Roman" w:cs="Times New Roman"/>
          <w:sz w:val="24"/>
          <w:szCs w:val="24"/>
        </w:rPr>
        <w:footnoteReference w:id="134"/>
      </w:r>
      <w:r>
        <w:rPr>
          <w:rFonts w:ascii="Times New Roman" w:hAnsi="Times New Roman" w:cs="Times New Roman"/>
          <w:sz w:val="24"/>
          <w:szCs w:val="24"/>
        </w:rPr>
        <w:t xml:space="preserve"> A familiárisok közül birtok </w:t>
      </w:r>
      <w:proofErr w:type="gramStart"/>
      <w:r>
        <w:rPr>
          <w:rFonts w:ascii="Times New Roman" w:hAnsi="Times New Roman" w:cs="Times New Roman"/>
          <w:sz w:val="24"/>
          <w:szCs w:val="24"/>
        </w:rPr>
        <w:t>adminisztrációs</w:t>
      </w:r>
      <w:proofErr w:type="gramEnd"/>
      <w:r>
        <w:rPr>
          <w:rFonts w:ascii="Times New Roman" w:hAnsi="Times New Roman" w:cs="Times New Roman"/>
          <w:sz w:val="24"/>
          <w:szCs w:val="24"/>
        </w:rPr>
        <w:t xml:space="preserve"> feladatkörre is emeltek ki az apátok rátermett embereket. Ezeknek a nagyobb birtokokon élő gazdasági, s a hozzá kapcsolódó bírói és közigazgatási feladatokat ellátó tisztségviselőknek az elnevezése </w:t>
      </w:r>
      <w:proofErr w:type="spellStart"/>
      <w:r>
        <w:rPr>
          <w:rFonts w:ascii="Times New Roman" w:hAnsi="Times New Roman" w:cs="Times New Roman"/>
          <w:sz w:val="24"/>
          <w:szCs w:val="24"/>
        </w:rPr>
        <w:t>officiális</w:t>
      </w:r>
      <w:proofErr w:type="spellEnd"/>
      <w:r>
        <w:rPr>
          <w:rFonts w:ascii="Times New Roman" w:hAnsi="Times New Roman" w:cs="Times New Roman"/>
          <w:sz w:val="24"/>
          <w:szCs w:val="24"/>
        </w:rPr>
        <w:t>, tiszttartó, vagy gazdatiszt. A tisztség a 14. században alakult ki, s fő feladatkörébe az adók kezelése, a szolgáltatások behajtása, a familiárisok ellátása, ill. a rá bízott birtoktest igazgatása volt, de helyettesítette urát, az apátot az úriszéken, ill. peres ügyekben is. Kiépült tisztikar nem állt mögötte, legfeljebb erdőispánt, a borokat gondozó kulcsárt, konyhafelügyelő sáfárt és írnokot alkalmaztak mellette a szolgákon, ill. segítő familiárisokon kívül.</w:t>
      </w:r>
      <w:r>
        <w:rPr>
          <w:rStyle w:val="Lbjegyzet-hivatkozs"/>
          <w:rFonts w:ascii="Times New Roman" w:hAnsi="Times New Roman" w:cs="Times New Roman"/>
          <w:sz w:val="24"/>
          <w:szCs w:val="24"/>
        </w:rPr>
        <w:footnoteReference w:id="135"/>
      </w:r>
      <w:r>
        <w:rPr>
          <w:rFonts w:ascii="Times New Roman" w:hAnsi="Times New Roman" w:cs="Times New Roman"/>
          <w:sz w:val="24"/>
          <w:szCs w:val="24"/>
        </w:rPr>
        <w:t xml:space="preserve"> </w:t>
      </w:r>
      <w:proofErr w:type="spellStart"/>
      <w:r>
        <w:rPr>
          <w:rFonts w:ascii="Times New Roman" w:hAnsi="Times New Roman" w:cs="Times New Roman"/>
          <w:sz w:val="24"/>
          <w:szCs w:val="24"/>
        </w:rPr>
        <w:t>Szeremlyénben</w:t>
      </w:r>
      <w:proofErr w:type="spellEnd"/>
      <w:r>
        <w:rPr>
          <w:rFonts w:ascii="Times New Roman" w:hAnsi="Times New Roman" w:cs="Times New Roman"/>
          <w:sz w:val="24"/>
          <w:szCs w:val="24"/>
        </w:rPr>
        <w:t xml:space="preserve"> a 14. század második felében már volt </w:t>
      </w:r>
      <w:proofErr w:type="spellStart"/>
      <w:r>
        <w:rPr>
          <w:rFonts w:ascii="Times New Roman" w:hAnsi="Times New Roman" w:cs="Times New Roman"/>
          <w:sz w:val="24"/>
          <w:szCs w:val="24"/>
        </w:rPr>
        <w:lastRenderedPageBreak/>
        <w:t>officiális</w:t>
      </w:r>
      <w:proofErr w:type="spellEnd"/>
      <w:r>
        <w:rPr>
          <w:rFonts w:ascii="Times New Roman" w:hAnsi="Times New Roman" w:cs="Times New Roman"/>
          <w:sz w:val="24"/>
          <w:szCs w:val="24"/>
        </w:rPr>
        <w:t>, Szentkirályi Egyed fia Antalnak hívták, ismerjük fiát és azokat a familiárisokat, akikkel együtt szerepel egy hatalmaskodási ügyben.</w:t>
      </w:r>
      <w:r>
        <w:rPr>
          <w:rStyle w:val="Lbjegyzet-hivatkozs"/>
          <w:rFonts w:ascii="Times New Roman" w:hAnsi="Times New Roman" w:cs="Times New Roman"/>
          <w:sz w:val="24"/>
          <w:szCs w:val="24"/>
        </w:rPr>
        <w:footnoteReference w:id="136"/>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Szólnunk kell még azokról a monostorhoz tartozó falvakról is, amelyben nem éltek </w:t>
      </w:r>
      <w:proofErr w:type="spellStart"/>
      <w:r>
        <w:rPr>
          <w:rFonts w:ascii="Times New Roman" w:hAnsi="Times New Roman" w:cs="Times New Roman"/>
          <w:sz w:val="24"/>
          <w:szCs w:val="24"/>
        </w:rPr>
        <w:t>officiálisok</w:t>
      </w:r>
      <w:proofErr w:type="spellEnd"/>
      <w:r>
        <w:rPr>
          <w:rFonts w:ascii="Times New Roman" w:hAnsi="Times New Roman" w:cs="Times New Roman"/>
          <w:sz w:val="24"/>
          <w:szCs w:val="24"/>
        </w:rPr>
        <w:t xml:space="preserve">, familiárisok, s vezetőjük a </w:t>
      </w:r>
      <w:proofErr w:type="spellStart"/>
      <w:r>
        <w:rPr>
          <w:rFonts w:ascii="Times New Roman" w:hAnsi="Times New Roman" w:cs="Times New Roman"/>
          <w:sz w:val="24"/>
          <w:szCs w:val="24"/>
        </w:rPr>
        <w:t>villicus</w:t>
      </w:r>
      <w:proofErr w:type="spellEnd"/>
      <w:r>
        <w:rPr>
          <w:rFonts w:ascii="Times New Roman" w:hAnsi="Times New Roman" w:cs="Times New Roman"/>
          <w:sz w:val="24"/>
          <w:szCs w:val="24"/>
        </w:rPr>
        <w:t>,</w:t>
      </w:r>
      <w:r>
        <w:rPr>
          <w:rStyle w:val="Lbjegyzet-hivatkozs"/>
          <w:rFonts w:ascii="Times New Roman" w:hAnsi="Times New Roman" w:cs="Times New Roman"/>
          <w:sz w:val="24"/>
          <w:szCs w:val="24"/>
        </w:rPr>
        <w:footnoteReference w:id="137"/>
      </w:r>
      <w:r>
        <w:rPr>
          <w:rFonts w:ascii="Times New Roman" w:hAnsi="Times New Roman" w:cs="Times New Roman"/>
          <w:sz w:val="24"/>
          <w:szCs w:val="24"/>
        </w:rPr>
        <w:t xml:space="preserve"> vagy falunagy révén kapcsolódtak a monostori birtokszerkezethez. A falunagy volt a rend helyi őrzője, kisebb ügyekben bíráskodhatott, de az apát megbízásából behajtotta az adókat és parancsokat is közvetített. A 14. század során a faluközösség fejlődésével kezébe került a közös javak intézésének, a határ újraelosztásának, a határhasználat szabályozásának ügye is, s gyakran előtte történtek az ingatlan átruházások is. Az apátság falvainak többsége élén ilyen </w:t>
      </w:r>
      <w:proofErr w:type="spellStart"/>
      <w:r>
        <w:rPr>
          <w:rFonts w:ascii="Times New Roman" w:hAnsi="Times New Roman" w:cs="Times New Roman"/>
          <w:sz w:val="24"/>
          <w:szCs w:val="24"/>
        </w:rPr>
        <w:t>villicusok</w:t>
      </w:r>
      <w:proofErr w:type="spellEnd"/>
      <w:r>
        <w:rPr>
          <w:rFonts w:ascii="Times New Roman" w:hAnsi="Times New Roman" w:cs="Times New Roman"/>
          <w:sz w:val="24"/>
          <w:szCs w:val="24"/>
        </w:rPr>
        <w:t>, falusi bírók álltak.</w:t>
      </w:r>
      <w:r>
        <w:rPr>
          <w:rStyle w:val="Lbjegyzet-hivatkozs"/>
          <w:rFonts w:ascii="Times New Roman" w:hAnsi="Times New Roman" w:cs="Times New Roman"/>
          <w:sz w:val="24"/>
          <w:szCs w:val="24"/>
        </w:rPr>
        <w:footnoteReference w:id="138"/>
      </w:r>
    </w:p>
    <w:p w:rsidR="00A62AE6" w:rsidRDefault="00A62AE6" w:rsidP="00A62AE6">
      <w:pPr>
        <w:jc w:val="both"/>
        <w:rPr>
          <w:rFonts w:ascii="Times New Roman" w:hAnsi="Times New Roman" w:cs="Times New Roman"/>
          <w:sz w:val="24"/>
          <w:szCs w:val="24"/>
        </w:rPr>
      </w:pP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Uradalmi szervezet</w:t>
      </w:r>
    </w:p>
    <w:p w:rsidR="00A62AE6" w:rsidRDefault="00A62AE6" w:rsidP="00A62AE6">
      <w:pPr>
        <w:jc w:val="both"/>
        <w:rPr>
          <w:rFonts w:ascii="Times New Roman" w:hAnsi="Times New Roman" w:cs="Times New Roman"/>
          <w:sz w:val="24"/>
          <w:szCs w:val="24"/>
        </w:rPr>
      </w:pPr>
    </w:p>
    <w:p w:rsidR="00A62AE6" w:rsidRDefault="00A62AE6" w:rsidP="00A62AE6">
      <w:pPr>
        <w:jc w:val="center"/>
        <w:rPr>
          <w:rFonts w:ascii="Times New Roman" w:hAnsi="Times New Roman" w:cs="Times New Roman"/>
          <w:sz w:val="24"/>
          <w:szCs w:val="24"/>
        </w:rPr>
      </w:pPr>
      <w:proofErr w:type="gramStart"/>
      <w:r>
        <w:rPr>
          <w:rFonts w:ascii="Times New Roman" w:hAnsi="Times New Roman" w:cs="Times New Roman"/>
          <w:sz w:val="24"/>
          <w:szCs w:val="24"/>
        </w:rPr>
        <w:t>apát</w:t>
      </w:r>
      <w:proofErr w:type="gramEnd"/>
    </w:p>
    <w:p w:rsidR="00A62AE6" w:rsidRDefault="00A62AE6" w:rsidP="00A62AE6">
      <w:pPr>
        <w:jc w:val="both"/>
        <w:rPr>
          <w:rFonts w:ascii="Times New Roman" w:hAnsi="Times New Roman" w:cs="Times New Roman"/>
          <w:sz w:val="24"/>
          <w:szCs w:val="24"/>
        </w:rPr>
      </w:pPr>
      <w:r>
        <w:rPr>
          <w:rFonts w:ascii="Times New Roman" w:hAnsi="Times New Roman" w:cs="Times New Roman"/>
          <w:noProof/>
          <w:sz w:val="24"/>
          <w:szCs w:val="24"/>
          <w:lang w:eastAsia="hu-HU"/>
        </w:rPr>
        <mc:AlternateContent>
          <mc:Choice Requires="wps">
            <w:drawing>
              <wp:anchor distT="0" distB="0" distL="114300" distR="114300" simplePos="0" relativeHeight="251661312" behindDoc="0" locked="0" layoutInCell="1" allowOverlap="1" wp14:anchorId="5D529DDC" wp14:editId="457EF0B7">
                <wp:simplePos x="0" y="0"/>
                <wp:positionH relativeFrom="column">
                  <wp:posOffset>2884805</wp:posOffset>
                </wp:positionH>
                <wp:positionV relativeFrom="paragraph">
                  <wp:posOffset>66675</wp:posOffset>
                </wp:positionV>
                <wp:extent cx="45719" cy="222250"/>
                <wp:effectExtent l="38100" t="0" r="50165" b="63500"/>
                <wp:wrapNone/>
                <wp:docPr id="3" name="Egyenes összekötő nyíllal 3"/>
                <wp:cNvGraphicFramePr/>
                <a:graphic xmlns:a="http://schemas.openxmlformats.org/drawingml/2006/main">
                  <a:graphicData uri="http://schemas.microsoft.com/office/word/2010/wordprocessingShape">
                    <wps:wsp>
                      <wps:cNvCnPr/>
                      <wps:spPr>
                        <a:xfrm>
                          <a:off x="0" y="0"/>
                          <a:ext cx="45719"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108A0C" id="_x0000_t32" coordsize="21600,21600" o:spt="32" o:oned="t" path="m,l21600,21600e" filled="f">
                <v:path arrowok="t" fillok="f" o:connecttype="none"/>
                <o:lock v:ext="edit" shapetype="t"/>
              </v:shapetype>
              <v:shape id="Egyenes összekötő nyíllal 3" o:spid="_x0000_s1026" type="#_x0000_t32" style="position:absolute;margin-left:227.15pt;margin-top:5.25pt;width:3.6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" strokecolor="#5b9bd5 [3204]" strokeweight=".5pt">
                <v:stroke endarrow="block" joinstyle="miter"/>
              </v:shape>
            </w:pict>
          </mc:Fallback>
        </mc:AlternateContent>
      </w:r>
      <w:r>
        <w:rPr>
          <w:rFonts w:ascii="Times New Roman" w:hAnsi="Times New Roman" w:cs="Times New Roman"/>
          <w:noProof/>
          <w:sz w:val="24"/>
          <w:szCs w:val="24"/>
          <w:lang w:eastAsia="hu-HU"/>
        </w:rPr>
        <mc:AlternateContent>
          <mc:Choice Requires="wps">
            <w:drawing>
              <wp:anchor distT="0" distB="0" distL="114300" distR="114300" simplePos="0" relativeHeight="251659264" behindDoc="0" locked="0" layoutInCell="1" allowOverlap="1" wp14:anchorId="31E5769F" wp14:editId="4B0478F1">
                <wp:simplePos x="0" y="0"/>
                <wp:positionH relativeFrom="column">
                  <wp:posOffset>3202305</wp:posOffset>
                </wp:positionH>
                <wp:positionV relativeFrom="paragraph">
                  <wp:posOffset>9525</wp:posOffset>
                </wp:positionV>
                <wp:extent cx="1568450" cy="304800"/>
                <wp:effectExtent l="0" t="0" r="69850" b="76200"/>
                <wp:wrapNone/>
                <wp:docPr id="1" name="Egyenes összekötő nyíllal 1"/>
                <wp:cNvGraphicFramePr/>
                <a:graphic xmlns:a="http://schemas.openxmlformats.org/drawingml/2006/main">
                  <a:graphicData uri="http://schemas.microsoft.com/office/word/2010/wordprocessingShape">
                    <wps:wsp>
                      <wps:cNvCnPr/>
                      <wps:spPr>
                        <a:xfrm>
                          <a:off x="0" y="0"/>
                          <a:ext cx="15684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ADCEA2" id="Egyenes összekötő nyíllal 1" o:spid="_x0000_s1026" type="#_x0000_t32" style="position:absolute;margin-left:252.15pt;margin-top:.75pt;width:12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" strokecolor="#5b9bd5 [3204]" strokeweight=".5pt">
                <v:stroke endarrow="block" joinstyle="miter"/>
              </v:shape>
            </w:pict>
          </mc:Fallback>
        </mc:AlternateContent>
      </w:r>
      <w:r>
        <w:rPr>
          <w:rFonts w:ascii="Times New Roman" w:hAnsi="Times New Roman" w:cs="Times New Roman"/>
          <w:noProof/>
          <w:sz w:val="24"/>
          <w:szCs w:val="24"/>
          <w:lang w:eastAsia="hu-HU"/>
        </w:rPr>
        <mc:AlternateContent>
          <mc:Choice Requires="wps">
            <w:drawing>
              <wp:anchor distT="0" distB="0" distL="114300" distR="114300" simplePos="0" relativeHeight="251660288" behindDoc="0" locked="0" layoutInCell="1" allowOverlap="1" wp14:anchorId="05A0A4D3" wp14:editId="7EDFDC02">
                <wp:simplePos x="0" y="0"/>
                <wp:positionH relativeFrom="column">
                  <wp:posOffset>1017905</wp:posOffset>
                </wp:positionH>
                <wp:positionV relativeFrom="paragraph">
                  <wp:posOffset>6985</wp:posOffset>
                </wp:positionV>
                <wp:extent cx="1536700" cy="317500"/>
                <wp:effectExtent l="19050" t="0" r="25400" b="82550"/>
                <wp:wrapNone/>
                <wp:docPr id="2" name="Egyenes összekötő nyíllal 2"/>
                <wp:cNvGraphicFramePr/>
                <a:graphic xmlns:a="http://schemas.openxmlformats.org/drawingml/2006/main">
                  <a:graphicData uri="http://schemas.microsoft.com/office/word/2010/wordprocessingShape">
                    <wps:wsp>
                      <wps:cNvCnPr/>
                      <wps:spPr>
                        <a:xfrm flipH="1">
                          <a:off x="0" y="0"/>
                          <a:ext cx="153670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015E1F" id="Egyenes összekötő nyíllal 2" o:spid="_x0000_s1026" type="#_x0000_t32" style="position:absolute;margin-left:80.15pt;margin-top:.55pt;width:121pt;height: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" strokecolor="#5b9bd5 [3204]" strokeweight=".5pt">
                <v:stroke endarrow="block" joinstyle="miter"/>
              </v:shape>
            </w:pict>
          </mc:Fallback>
        </mc:AlternateContent>
      </w:r>
    </w:p>
    <w:p w:rsidR="00A62AE6" w:rsidRDefault="00A62AE6" w:rsidP="00A62AE6">
      <w:pPr>
        <w:jc w:val="both"/>
        <w:rPr>
          <w:rFonts w:ascii="Times New Roman" w:hAnsi="Times New Roman" w:cs="Times New Roman"/>
          <w:sz w:val="24"/>
          <w:szCs w:val="24"/>
        </w:rPr>
      </w:pPr>
    </w:p>
    <w:p w:rsidR="00A62AE6" w:rsidRDefault="00A62AE6" w:rsidP="00A62AE6">
      <w:pPr>
        <w:jc w:val="both"/>
        <w:rPr>
          <w:rFonts w:ascii="Times New Roman" w:hAnsi="Times New Roman" w:cs="Times New Roman"/>
          <w:sz w:val="24"/>
          <w:szCs w:val="24"/>
        </w:rPr>
      </w:pPr>
      <w:proofErr w:type="gramStart"/>
      <w:r>
        <w:rPr>
          <w:rFonts w:ascii="Times New Roman" w:hAnsi="Times New Roman" w:cs="Times New Roman"/>
          <w:sz w:val="24"/>
          <w:szCs w:val="24"/>
        </w:rPr>
        <w:t>udvarmester</w:t>
      </w:r>
      <w:proofErr w:type="gramEnd"/>
      <w:r>
        <w:rPr>
          <w:rFonts w:ascii="Times New Roman" w:hAnsi="Times New Roman" w:cs="Times New Roman"/>
          <w:sz w:val="24"/>
          <w:szCs w:val="24"/>
        </w:rPr>
        <w:t xml:space="preserve">                                                    ügyvéd                                           </w:t>
      </w:r>
      <w:proofErr w:type="spellStart"/>
      <w:r>
        <w:rPr>
          <w:rFonts w:ascii="Times New Roman" w:hAnsi="Times New Roman" w:cs="Times New Roman"/>
          <w:sz w:val="24"/>
          <w:szCs w:val="24"/>
        </w:rPr>
        <w:t>custos</w:t>
      </w:r>
      <w:proofErr w:type="spellEnd"/>
    </w:p>
    <w:p w:rsidR="00A62AE6" w:rsidRDefault="00A62AE6" w:rsidP="00A62AE6">
      <w:pPr>
        <w:jc w:val="both"/>
        <w:rPr>
          <w:rFonts w:ascii="Times New Roman" w:hAnsi="Times New Roman" w:cs="Times New Roman"/>
          <w:sz w:val="24"/>
          <w:szCs w:val="24"/>
        </w:rPr>
      </w:pPr>
      <w:r>
        <w:rPr>
          <w:rFonts w:ascii="Times New Roman" w:hAnsi="Times New Roman" w:cs="Times New Roman"/>
          <w:noProof/>
          <w:sz w:val="24"/>
          <w:szCs w:val="24"/>
          <w:lang w:eastAsia="hu-HU"/>
        </w:rPr>
        <mc:AlternateContent>
          <mc:Choice Requires="wps">
            <w:drawing>
              <wp:anchor distT="0" distB="0" distL="114300" distR="114300" simplePos="0" relativeHeight="251663360" behindDoc="0" locked="0" layoutInCell="1" allowOverlap="1" wp14:anchorId="6D08431E" wp14:editId="7103C29E">
                <wp:simplePos x="0" y="0"/>
                <wp:positionH relativeFrom="column">
                  <wp:posOffset>770255</wp:posOffset>
                </wp:positionH>
                <wp:positionV relativeFrom="paragraph">
                  <wp:posOffset>16510</wp:posOffset>
                </wp:positionV>
                <wp:extent cx="152400" cy="184150"/>
                <wp:effectExtent l="0" t="0" r="76200" b="63500"/>
                <wp:wrapNone/>
                <wp:docPr id="5" name="Egyenes összekötő nyíllal 5"/>
                <wp:cNvGraphicFramePr/>
                <a:graphic xmlns:a="http://schemas.openxmlformats.org/drawingml/2006/main">
                  <a:graphicData uri="http://schemas.microsoft.com/office/word/2010/wordprocessingShape">
                    <wps:wsp>
                      <wps:cNvCnPr/>
                      <wps:spPr>
                        <a:xfrm>
                          <a:off x="0" y="0"/>
                          <a:ext cx="1524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6CF57" id="Egyenes összekötő nyíllal 5" o:spid="_x0000_s1026" type="#_x0000_t32" style="position:absolute;margin-left:60.65pt;margin-top:1.3pt;width:12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" strokecolor="#5b9bd5 [3204]" strokeweight=".5pt">
                <v:stroke endarrow="block" joinstyle="miter"/>
              </v:shape>
            </w:pict>
          </mc:Fallback>
        </mc:AlternateContent>
      </w:r>
      <w:r>
        <w:rPr>
          <w:rFonts w:ascii="Times New Roman" w:hAnsi="Times New Roman" w:cs="Times New Roman"/>
          <w:noProof/>
          <w:sz w:val="24"/>
          <w:szCs w:val="24"/>
          <w:lang w:eastAsia="hu-HU"/>
        </w:rPr>
        <mc:AlternateContent>
          <mc:Choice Requires="wps">
            <w:drawing>
              <wp:anchor distT="0" distB="0" distL="114300" distR="114300" simplePos="0" relativeHeight="251666432" behindDoc="0" locked="0" layoutInCell="1" allowOverlap="1" wp14:anchorId="384E16D1" wp14:editId="26CE2DAA">
                <wp:simplePos x="0" y="0"/>
                <wp:positionH relativeFrom="column">
                  <wp:posOffset>5031105</wp:posOffset>
                </wp:positionH>
                <wp:positionV relativeFrom="paragraph">
                  <wp:posOffset>109220</wp:posOffset>
                </wp:positionV>
                <wp:extent cx="45719" cy="323850"/>
                <wp:effectExtent l="38100" t="0" r="69215" b="57150"/>
                <wp:wrapNone/>
                <wp:docPr id="8" name="Egyenes összekötő nyíllal 8"/>
                <wp:cNvGraphicFramePr/>
                <a:graphic xmlns:a="http://schemas.openxmlformats.org/drawingml/2006/main">
                  <a:graphicData uri="http://schemas.microsoft.com/office/word/2010/wordprocessingShape">
                    <wps:wsp>
                      <wps:cNvCnPr/>
                      <wps:spPr>
                        <a:xfrm>
                          <a:off x="0" y="0"/>
                          <a:ext cx="45719"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8ACC92" id="Egyenes összekötő nyíllal 8" o:spid="_x0000_s1026" type="#_x0000_t32" style="position:absolute;margin-left:396.15pt;margin-top:8.6pt;width:3.6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" strokecolor="#5b9bd5 [3204]" strokeweight=".5pt">
                <v:stroke endarrow="block" joinstyle="miter"/>
              </v:shape>
            </w:pict>
          </mc:Fallback>
        </mc:AlternateContent>
      </w:r>
      <w:r>
        <w:rPr>
          <w:rFonts w:ascii="Times New Roman" w:hAnsi="Times New Roman" w:cs="Times New Roman"/>
          <w:noProof/>
          <w:sz w:val="24"/>
          <w:szCs w:val="24"/>
          <w:lang w:eastAsia="hu-HU"/>
        </w:rPr>
        <mc:AlternateContent>
          <mc:Choice Requires="wps">
            <w:drawing>
              <wp:anchor distT="0" distB="0" distL="114300" distR="114300" simplePos="0" relativeHeight="251662336" behindDoc="0" locked="0" layoutInCell="1" allowOverlap="1" wp14:anchorId="4EBA8F26" wp14:editId="66128E14">
                <wp:simplePos x="0" y="0"/>
                <wp:positionH relativeFrom="column">
                  <wp:posOffset>211455</wp:posOffset>
                </wp:positionH>
                <wp:positionV relativeFrom="paragraph">
                  <wp:posOffset>3810</wp:posOffset>
                </wp:positionV>
                <wp:extent cx="107950" cy="254000"/>
                <wp:effectExtent l="38100" t="0" r="25400" b="50800"/>
                <wp:wrapNone/>
                <wp:docPr id="4" name="Egyenes összekötő nyíllal 4"/>
                <wp:cNvGraphicFramePr/>
                <a:graphic xmlns:a="http://schemas.openxmlformats.org/drawingml/2006/main">
                  <a:graphicData uri="http://schemas.microsoft.com/office/word/2010/wordprocessingShape">
                    <wps:wsp>
                      <wps:cNvCnPr/>
                      <wps:spPr>
                        <a:xfrm flipH="1">
                          <a:off x="0" y="0"/>
                          <a:ext cx="10795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0C095B" id="Egyenes összekötő nyíllal 4" o:spid="_x0000_s1026" type="#_x0000_t32" style="position:absolute;margin-left:16.65pt;margin-top:.3pt;width:8.5pt;height:20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" strokecolor="#5b9bd5 [3204]" strokeweight=".5pt">
                <v:stroke endarrow="block" joinstyle="miter"/>
              </v:shape>
            </w:pict>
          </mc:Fallback>
        </mc:AlternateContent>
      </w:r>
      <w:r>
        <w:rPr>
          <w:rFonts w:ascii="Times New Roman" w:hAnsi="Times New Roman" w:cs="Times New Roman"/>
          <w:sz w:val="24"/>
          <w:szCs w:val="24"/>
        </w:rPr>
        <w:t xml:space="preserve">                                                                                                                                    </w:t>
      </w:r>
    </w:p>
    <w:p w:rsidR="00A62AE6" w:rsidRDefault="00A62AE6" w:rsidP="00A62AE6">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officiális</w:t>
      </w:r>
      <w:proofErr w:type="spellEnd"/>
      <w:r>
        <w:rPr>
          <w:rFonts w:ascii="Times New Roman" w:hAnsi="Times New Roman" w:cs="Times New Roman"/>
          <w:sz w:val="24"/>
          <w:szCs w:val="24"/>
        </w:rPr>
        <w:t xml:space="preserve">       deák</w:t>
      </w:r>
      <w:proofErr w:type="gramEnd"/>
    </w:p>
    <w:p w:rsidR="00A62AE6" w:rsidRDefault="00A62AE6" w:rsidP="00A62AE6">
      <w:pPr>
        <w:jc w:val="both"/>
        <w:rPr>
          <w:rFonts w:ascii="Times New Roman" w:hAnsi="Times New Roman" w:cs="Times New Roman"/>
          <w:sz w:val="24"/>
          <w:szCs w:val="24"/>
        </w:rPr>
      </w:pPr>
      <w:r>
        <w:rPr>
          <w:rFonts w:ascii="Times New Roman" w:hAnsi="Times New Roman" w:cs="Times New Roman"/>
          <w:noProof/>
          <w:sz w:val="24"/>
          <w:szCs w:val="24"/>
          <w:lang w:eastAsia="hu-HU"/>
        </w:rPr>
        <mc:AlternateContent>
          <mc:Choice Requires="wps">
            <w:drawing>
              <wp:anchor distT="0" distB="0" distL="114300" distR="114300" simplePos="0" relativeHeight="251664384" behindDoc="0" locked="0" layoutInCell="1" allowOverlap="1" wp14:anchorId="70E176F8" wp14:editId="149E02E7">
                <wp:simplePos x="0" y="0"/>
                <wp:positionH relativeFrom="column">
                  <wp:posOffset>484505</wp:posOffset>
                </wp:positionH>
                <wp:positionV relativeFrom="paragraph">
                  <wp:posOffset>48260</wp:posOffset>
                </wp:positionV>
                <wp:extent cx="609600" cy="146050"/>
                <wp:effectExtent l="0" t="0" r="76200" b="82550"/>
                <wp:wrapNone/>
                <wp:docPr id="6" name="Egyenes összekötő nyíllal 6"/>
                <wp:cNvGraphicFramePr/>
                <a:graphic xmlns:a="http://schemas.openxmlformats.org/drawingml/2006/main">
                  <a:graphicData uri="http://schemas.microsoft.com/office/word/2010/wordprocessingShape">
                    <wps:wsp>
                      <wps:cNvCnPr/>
                      <wps:spPr>
                        <a:xfrm>
                          <a:off x="0" y="0"/>
                          <a:ext cx="609600" cy="146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CBF9C" id="Egyenes összekötő nyíllal 6" o:spid="_x0000_s1026" type="#_x0000_t32" style="position:absolute;margin-left:38.15pt;margin-top:3.8pt;width:48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" strokecolor="#5b9bd5 [3204]" strokeweight=".5pt">
                <v:stroke endarrow="block" joinstyle="miter"/>
              </v:shape>
            </w:pict>
          </mc:Fallback>
        </mc:AlternateContent>
      </w:r>
      <w:r>
        <w:rPr>
          <w:rFonts w:ascii="Times New Roman" w:hAnsi="Times New Roman" w:cs="Times New Roman"/>
          <w:noProof/>
          <w:sz w:val="24"/>
          <w:szCs w:val="24"/>
          <w:lang w:eastAsia="hu-HU"/>
        </w:rPr>
        <mc:AlternateContent>
          <mc:Choice Requires="wps">
            <w:drawing>
              <wp:anchor distT="0" distB="0" distL="114300" distR="114300" simplePos="0" relativeHeight="251665408" behindDoc="0" locked="0" layoutInCell="1" allowOverlap="1" wp14:anchorId="0CE226AC" wp14:editId="5AF2444A">
                <wp:simplePos x="0" y="0"/>
                <wp:positionH relativeFrom="column">
                  <wp:posOffset>153035</wp:posOffset>
                </wp:positionH>
                <wp:positionV relativeFrom="paragraph">
                  <wp:posOffset>35560</wp:posOffset>
                </wp:positionV>
                <wp:extent cx="45719" cy="203200"/>
                <wp:effectExtent l="57150" t="0" r="50165" b="63500"/>
                <wp:wrapNone/>
                <wp:docPr id="7" name="Egyenes összekötő nyíllal 7"/>
                <wp:cNvGraphicFramePr/>
                <a:graphic xmlns:a="http://schemas.openxmlformats.org/drawingml/2006/main">
                  <a:graphicData uri="http://schemas.microsoft.com/office/word/2010/wordprocessingShape">
                    <wps:wsp>
                      <wps:cNvCnPr/>
                      <wps:spPr>
                        <a:xfrm flipH="1">
                          <a:off x="0" y="0"/>
                          <a:ext cx="45719"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7080A" id="Egyenes összekötő nyíllal 7" o:spid="_x0000_s1026" type="#_x0000_t32" style="position:absolute;margin-left:12.05pt;margin-top:2.8pt;width:3.6pt;height:1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" strokecolor="#5b9bd5 [3204]" strokeweight=".5pt">
                <v:stroke endarrow="block" joinstyle="miter"/>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szerzetesi</w:t>
      </w:r>
      <w:proofErr w:type="gramEnd"/>
      <w:r>
        <w:rPr>
          <w:rFonts w:ascii="Times New Roman" w:hAnsi="Times New Roman" w:cs="Times New Roman"/>
          <w:sz w:val="24"/>
          <w:szCs w:val="24"/>
        </w:rPr>
        <w:t xml:space="preserve"> konvent</w:t>
      </w:r>
    </w:p>
    <w:p w:rsidR="00A62AE6" w:rsidRDefault="00A62AE6" w:rsidP="00A62AE6">
      <w:pPr>
        <w:jc w:val="both"/>
        <w:rPr>
          <w:rFonts w:ascii="Times New Roman" w:hAnsi="Times New Roman" w:cs="Times New Roman"/>
          <w:sz w:val="24"/>
          <w:szCs w:val="24"/>
        </w:rPr>
      </w:pPr>
      <w:proofErr w:type="spellStart"/>
      <w:r>
        <w:rPr>
          <w:rFonts w:ascii="Times New Roman" w:hAnsi="Times New Roman" w:cs="Times New Roman"/>
          <w:sz w:val="24"/>
          <w:szCs w:val="24"/>
        </w:rPr>
        <w:t>officiális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által          </w:t>
      </w:r>
      <w:proofErr w:type="spellStart"/>
      <w:r>
        <w:rPr>
          <w:rFonts w:ascii="Times New Roman" w:hAnsi="Times New Roman" w:cs="Times New Roman"/>
          <w:sz w:val="24"/>
          <w:szCs w:val="24"/>
        </w:rPr>
        <w:t>villicus</w:t>
      </w:r>
      <w:proofErr w:type="spellEnd"/>
      <w:proofErr w:type="gramEnd"/>
      <w:r>
        <w:rPr>
          <w:rFonts w:ascii="Times New Roman" w:hAnsi="Times New Roman" w:cs="Times New Roman"/>
          <w:sz w:val="24"/>
          <w:szCs w:val="24"/>
        </w:rPr>
        <w:t xml:space="preserve"> által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perjel, lektor</w:t>
      </w:r>
    </w:p>
    <w:p w:rsidR="00A62AE6" w:rsidRDefault="00A62AE6" w:rsidP="00A62AE6">
      <w:pPr>
        <w:jc w:val="both"/>
        <w:rPr>
          <w:rFonts w:ascii="Times New Roman" w:hAnsi="Times New Roman" w:cs="Times New Roman"/>
          <w:sz w:val="24"/>
          <w:szCs w:val="24"/>
        </w:rPr>
      </w:pPr>
      <w:proofErr w:type="gramStart"/>
      <w:r>
        <w:rPr>
          <w:rFonts w:ascii="Times New Roman" w:hAnsi="Times New Roman" w:cs="Times New Roman"/>
          <w:sz w:val="24"/>
          <w:szCs w:val="24"/>
        </w:rPr>
        <w:t>irányított</w:t>
      </w:r>
      <w:proofErr w:type="gramEnd"/>
      <w:r>
        <w:rPr>
          <w:rFonts w:ascii="Times New Roman" w:hAnsi="Times New Roman" w:cs="Times New Roman"/>
          <w:sz w:val="24"/>
          <w:szCs w:val="24"/>
        </w:rPr>
        <w:t xml:space="preserve"> falvak       irányított falvak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kántor, dékán, házgondozó</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tisztség</w:t>
      </w:r>
      <w:proofErr w:type="gramEnd"/>
      <w:r>
        <w:rPr>
          <w:rFonts w:ascii="Times New Roman" w:hAnsi="Times New Roman" w:cs="Times New Roman"/>
          <w:sz w:val="24"/>
          <w:szCs w:val="24"/>
        </w:rPr>
        <w:t xml:space="preserve"> nélküli szerzetesek</w:t>
      </w:r>
    </w:p>
    <w:p w:rsidR="00A62AE6" w:rsidRDefault="00A62AE6" w:rsidP="00A62AE6">
      <w:pPr>
        <w:jc w:val="both"/>
        <w:rPr>
          <w:rFonts w:ascii="Times New Roman" w:hAnsi="Times New Roman" w:cs="Times New Roman"/>
          <w:sz w:val="24"/>
          <w:szCs w:val="24"/>
        </w:rPr>
      </w:pP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A monostori gazdálkodás</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A tatárjárás gazdasági téren is nagy csapást mért a bencés monostorra. Birtokai közül több elnéptelenedett, a munkaerő megfogyatkozott, s a tatárjárást követő zavaros időszakban egyes birtokokra és jövedelmekre idegenek tették rá a kezüket. Az apátoknak nagyon kemény harcot kellett folytatni azért, hogy birtokállományukat meg tudják őrizni. Ugyanakkor az egyik jövedelemszerzési mód a birtokbérbeadás, illetve elzálogosítás lett, amellyel a </w:t>
      </w:r>
      <w:proofErr w:type="spellStart"/>
      <w:r>
        <w:rPr>
          <w:rFonts w:ascii="Times New Roman" w:hAnsi="Times New Roman" w:cs="Times New Roman"/>
          <w:sz w:val="24"/>
          <w:szCs w:val="24"/>
        </w:rPr>
        <w:t>bátai</w:t>
      </w:r>
      <w:proofErr w:type="spellEnd"/>
      <w:r>
        <w:rPr>
          <w:rFonts w:ascii="Times New Roman" w:hAnsi="Times New Roman" w:cs="Times New Roman"/>
          <w:sz w:val="24"/>
          <w:szCs w:val="24"/>
        </w:rPr>
        <w:t xml:space="preserve"> monostor is élt. Hasonlóan a környező monostorokhoz, 1345. október 2-án János apát Bénye birtokot, mely a tatárjárás óta lakatlan volt, évi 6 márkáért adta bérbe a Töttös családnak.</w:t>
      </w:r>
      <w:r>
        <w:rPr>
          <w:rStyle w:val="Lbjegyzet-hivatkozs"/>
          <w:rFonts w:ascii="Times New Roman" w:hAnsi="Times New Roman" w:cs="Times New Roman"/>
          <w:sz w:val="24"/>
          <w:szCs w:val="24"/>
        </w:rPr>
        <w:footnoteReference w:id="139"/>
      </w:r>
      <w:r>
        <w:rPr>
          <w:rFonts w:ascii="Times New Roman" w:hAnsi="Times New Roman" w:cs="Times New Roman"/>
          <w:sz w:val="24"/>
          <w:szCs w:val="24"/>
        </w:rPr>
        <w:t xml:space="preserve">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A monostor bevételeinek nagyobb része a jobbágyfalvakból folyt be, a földesúri járandóságok formájában. Jelentős bevétel lehetett a dunai és sárvízi átkelés vámjövedelme. A Bátatő és </w:t>
      </w:r>
      <w:proofErr w:type="spellStart"/>
      <w:r>
        <w:rPr>
          <w:rFonts w:ascii="Times New Roman" w:hAnsi="Times New Roman" w:cs="Times New Roman"/>
          <w:sz w:val="24"/>
          <w:szCs w:val="24"/>
        </w:rPr>
        <w:lastRenderedPageBreak/>
        <w:t>Szeremlyén</w:t>
      </w:r>
      <w:proofErr w:type="spellEnd"/>
      <w:r>
        <w:rPr>
          <w:rFonts w:ascii="Times New Roman" w:hAnsi="Times New Roman" w:cs="Times New Roman"/>
          <w:sz w:val="24"/>
          <w:szCs w:val="24"/>
        </w:rPr>
        <w:t xml:space="preserve"> közötti dunai rév </w:t>
      </w:r>
      <w:proofErr w:type="spellStart"/>
      <w:r>
        <w:rPr>
          <w:rFonts w:ascii="Times New Roman" w:hAnsi="Times New Roman" w:cs="Times New Roman"/>
          <w:sz w:val="24"/>
          <w:szCs w:val="24"/>
        </w:rPr>
        <w:t>bátatői</w:t>
      </w:r>
      <w:proofErr w:type="spellEnd"/>
      <w:r>
        <w:rPr>
          <w:rFonts w:ascii="Times New Roman" w:hAnsi="Times New Roman" w:cs="Times New Roman"/>
          <w:sz w:val="24"/>
          <w:szCs w:val="24"/>
        </w:rPr>
        <w:t xml:space="preserve"> oldalát is megszerezte az apátság, így a teljes bevételre tett szert a 14. század utolsó évtizedeitől. A harmadik jelentős bevételi forrás a monostori birtokok, erdők, mezők, rétek, halastavak jövedelme, az állatok értékesítéséből befolyt jövedelem, illetve nagyon jelentős lehetett szőlőkből és a boreladásból származó bevétel.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Több oklevél is említi az apátság földjeit. Szeremle és Bátmonostor határvitájában is szántóföldekről van szó.</w:t>
      </w:r>
      <w:r>
        <w:rPr>
          <w:rStyle w:val="Lbjegyzet-hivatkozs"/>
          <w:rFonts w:ascii="Times New Roman" w:hAnsi="Times New Roman" w:cs="Times New Roman"/>
          <w:sz w:val="24"/>
          <w:szCs w:val="24"/>
        </w:rPr>
        <w:footnoteReference w:id="140"/>
      </w:r>
      <w:r>
        <w:rPr>
          <w:rFonts w:ascii="Times New Roman" w:hAnsi="Times New Roman" w:cs="Times New Roman"/>
          <w:sz w:val="24"/>
          <w:szCs w:val="24"/>
        </w:rPr>
        <w:t xml:space="preserve"> Bénye birtok határainál a szomszédok szántóföldeket, erdőket és réteket foglaltak le.</w:t>
      </w:r>
      <w:r>
        <w:rPr>
          <w:rStyle w:val="Lbjegyzet-hivatkozs"/>
          <w:rFonts w:ascii="Times New Roman" w:hAnsi="Times New Roman" w:cs="Times New Roman"/>
          <w:sz w:val="24"/>
          <w:szCs w:val="24"/>
        </w:rPr>
        <w:footnoteReference w:id="141"/>
      </w:r>
      <w:r>
        <w:rPr>
          <w:rFonts w:ascii="Times New Roman" w:hAnsi="Times New Roman" w:cs="Times New Roman"/>
          <w:sz w:val="24"/>
          <w:szCs w:val="24"/>
        </w:rPr>
        <w:t xml:space="preserve"> 1393-ban kelt oklevél is kaszálókat említ, illetve az ott tárolt szénát.</w:t>
      </w:r>
      <w:r>
        <w:rPr>
          <w:rStyle w:val="Lbjegyzet-hivatkozs"/>
          <w:rFonts w:ascii="Times New Roman" w:hAnsi="Times New Roman" w:cs="Times New Roman"/>
          <w:sz w:val="24"/>
          <w:szCs w:val="24"/>
        </w:rPr>
        <w:footnoteReference w:id="142"/>
      </w:r>
      <w:r>
        <w:rPr>
          <w:rFonts w:ascii="Times New Roman" w:hAnsi="Times New Roman" w:cs="Times New Roman"/>
          <w:sz w:val="24"/>
          <w:szCs w:val="24"/>
        </w:rPr>
        <w:t xml:space="preserve"> Még az apátság nádasait is említik az oklevelek, az egyik nádas neve is fennmaradt, </w:t>
      </w:r>
      <w:proofErr w:type="spellStart"/>
      <w:r>
        <w:rPr>
          <w:rFonts w:ascii="Times New Roman" w:hAnsi="Times New Roman" w:cs="Times New Roman"/>
          <w:sz w:val="24"/>
          <w:szCs w:val="24"/>
        </w:rPr>
        <w:t>Vathaszérűjének</w:t>
      </w:r>
      <w:proofErr w:type="spellEnd"/>
      <w:r>
        <w:rPr>
          <w:rFonts w:ascii="Times New Roman" w:hAnsi="Times New Roman" w:cs="Times New Roman"/>
          <w:sz w:val="24"/>
          <w:szCs w:val="24"/>
        </w:rPr>
        <w:t xml:space="preserve"> hívták.</w:t>
      </w:r>
      <w:r>
        <w:rPr>
          <w:rStyle w:val="Lbjegyzet-hivatkozs"/>
          <w:rFonts w:ascii="Times New Roman" w:hAnsi="Times New Roman" w:cs="Times New Roman"/>
          <w:sz w:val="24"/>
          <w:szCs w:val="24"/>
        </w:rPr>
        <w:footnoteReference w:id="143"/>
      </w:r>
      <w:r>
        <w:rPr>
          <w:rFonts w:ascii="Times New Roman" w:hAnsi="Times New Roman" w:cs="Times New Roman"/>
          <w:sz w:val="24"/>
          <w:szCs w:val="24"/>
        </w:rPr>
        <w:t xml:space="preserve"> A monostor közelében jelentős gyümölcsöskertek lehettek. Ezeket említi Besenyő birtok határleírása, amelyben alma és körtefákkal találkozunk.</w:t>
      </w:r>
      <w:r>
        <w:rPr>
          <w:rStyle w:val="Lbjegyzet-hivatkozs"/>
          <w:rFonts w:ascii="Times New Roman" w:hAnsi="Times New Roman" w:cs="Times New Roman"/>
          <w:sz w:val="24"/>
          <w:szCs w:val="24"/>
        </w:rPr>
        <w:footnoteReference w:id="144"/>
      </w:r>
      <w:r>
        <w:rPr>
          <w:rFonts w:ascii="Times New Roman" w:hAnsi="Times New Roman" w:cs="Times New Roman"/>
          <w:sz w:val="24"/>
          <w:szCs w:val="24"/>
        </w:rPr>
        <w:t xml:space="preserve"> Külön kell szólnunk a szőlő és bortermelésről. A bor a monostorban istentiszteleti célokat is szolgált, de Szent Benedek regulája megengedte mérsékelt fogyasztását is. A monostor szőlőinek egy részét alapításkor kapta, szőlőművesekkel együtt, de később is szerzett jelentős szőlő területeket. Bátatő birtokkal nagyon jó minőségű szőlőt termő területek kerültek az apátság birtokába. Az itt folyó szőlő és bortermelésről a 14. század közepének forrásai bőven tanúskodnak.</w:t>
      </w:r>
      <w:r>
        <w:rPr>
          <w:rStyle w:val="Lbjegyzet-hivatkozs"/>
          <w:rFonts w:ascii="Times New Roman" w:hAnsi="Times New Roman" w:cs="Times New Roman"/>
          <w:sz w:val="24"/>
          <w:szCs w:val="24"/>
        </w:rPr>
        <w:footnoteReference w:id="145"/>
      </w:r>
      <w:r>
        <w:rPr>
          <w:rFonts w:ascii="Times New Roman" w:hAnsi="Times New Roman" w:cs="Times New Roman"/>
          <w:sz w:val="24"/>
          <w:szCs w:val="24"/>
        </w:rPr>
        <w:t xml:space="preserve"> </w:t>
      </w:r>
    </w:p>
    <w:p w:rsidR="00A62AE6" w:rsidRDefault="00A62AE6" w:rsidP="00A62AE6">
      <w:pPr>
        <w:jc w:val="both"/>
        <w:rPr>
          <w:rFonts w:ascii="Times New Roman" w:hAnsi="Times New Roman" w:cs="Times New Roman"/>
          <w:sz w:val="24"/>
          <w:szCs w:val="24"/>
        </w:rPr>
      </w:pPr>
      <w:r>
        <w:rPr>
          <w:rFonts w:ascii="Times New Roman" w:hAnsi="Times New Roman" w:cs="Times New Roman"/>
          <w:sz w:val="24"/>
          <w:szCs w:val="24"/>
        </w:rPr>
        <w:t xml:space="preserve">Az állattenyésztés legalább ilyen fontos lehetett. A gyors közlekedésnél, utazásnál, továbbá hosszú fuvaroknál lovat használtak. A földművelésnél az igavonó erőt a szarvasmarhák adták, de ezek szolgáltatták a szerzetesi táplálkozásban oly fontos tejtermékek alapanyagát is. Élelmezési szempontból a sertés és a juh, valamint a hal és a méz mellőzhetetlenek voltak a monostor, ill. népei háztartásában. A perekkel, hatalmaskodásokkal kapcsolatos oklevelek erről tanúskodnak. 1390-ben </w:t>
      </w:r>
      <w:proofErr w:type="spellStart"/>
      <w:r>
        <w:rPr>
          <w:rFonts w:ascii="Times New Roman" w:hAnsi="Times New Roman" w:cs="Times New Roman"/>
          <w:sz w:val="24"/>
          <w:szCs w:val="24"/>
        </w:rPr>
        <w:t>ménesbeli</w:t>
      </w:r>
      <w:proofErr w:type="spellEnd"/>
      <w:r>
        <w:rPr>
          <w:rFonts w:ascii="Times New Roman" w:hAnsi="Times New Roman" w:cs="Times New Roman"/>
          <w:sz w:val="24"/>
          <w:szCs w:val="24"/>
        </w:rPr>
        <w:t xml:space="preserve"> lovakat említ az oklevél, illetve egy 40 forintot érő lovat lopnak 5 forintot érő nyereggel és kantárral.</w:t>
      </w:r>
      <w:r>
        <w:rPr>
          <w:rStyle w:val="Lbjegyzet-hivatkozs"/>
          <w:rFonts w:ascii="Times New Roman" w:hAnsi="Times New Roman" w:cs="Times New Roman"/>
          <w:sz w:val="24"/>
          <w:szCs w:val="24"/>
        </w:rPr>
        <w:footnoteReference w:id="146"/>
      </w:r>
      <w:r>
        <w:rPr>
          <w:rFonts w:ascii="Times New Roman" w:hAnsi="Times New Roman" w:cs="Times New Roman"/>
          <w:sz w:val="24"/>
          <w:szCs w:val="24"/>
        </w:rPr>
        <w:t xml:space="preserve"> Ugyancsak ez év telén raboltak el János apát </w:t>
      </w:r>
      <w:proofErr w:type="spellStart"/>
      <w:r>
        <w:rPr>
          <w:rFonts w:ascii="Times New Roman" w:hAnsi="Times New Roman" w:cs="Times New Roman"/>
          <w:sz w:val="24"/>
          <w:szCs w:val="24"/>
        </w:rPr>
        <w:t>szeremlyéni</w:t>
      </w:r>
      <w:proofErr w:type="spellEnd"/>
      <w:r>
        <w:rPr>
          <w:rFonts w:ascii="Times New Roman" w:hAnsi="Times New Roman" w:cs="Times New Roman"/>
          <w:sz w:val="24"/>
          <w:szCs w:val="24"/>
        </w:rPr>
        <w:t xml:space="preserve"> jobbágyaitól 12 ökröt és egy kocsit.</w:t>
      </w:r>
      <w:r>
        <w:rPr>
          <w:rStyle w:val="Lbjegyzet-hivatkozs"/>
          <w:rFonts w:ascii="Times New Roman" w:hAnsi="Times New Roman" w:cs="Times New Roman"/>
          <w:sz w:val="24"/>
          <w:szCs w:val="24"/>
        </w:rPr>
        <w:footnoteReference w:id="147"/>
      </w:r>
      <w:r>
        <w:rPr>
          <w:rFonts w:ascii="Times New Roman" w:hAnsi="Times New Roman" w:cs="Times New Roman"/>
          <w:sz w:val="24"/>
          <w:szCs w:val="24"/>
        </w:rPr>
        <w:t xml:space="preserve"> </w:t>
      </w:r>
    </w:p>
    <w:p w:rsidR="00A62AE6" w:rsidRPr="00787356" w:rsidRDefault="00A62AE6" w:rsidP="00787356">
      <w:pPr>
        <w:jc w:val="both"/>
        <w:rPr>
          <w:rFonts w:ascii="Times New Roman" w:hAnsi="Times New Roman" w:cs="Times New Roman"/>
          <w:sz w:val="24"/>
          <w:szCs w:val="24"/>
        </w:rPr>
      </w:pPr>
      <w:r>
        <w:rPr>
          <w:rFonts w:ascii="Times New Roman" w:hAnsi="Times New Roman" w:cs="Times New Roman"/>
          <w:sz w:val="24"/>
          <w:szCs w:val="24"/>
        </w:rPr>
        <w:t xml:space="preserve">Külön kell szólnunk a monostori halgazdaság és haltenyésztés fontosságáról, amelyet az indokolt, hogy a hal böjti eledel volt, s mivel a szerzetesek húst csak betegség idején fogyaszthattak, a hal a legfontosabb élelmezési cikkek közé tartozott. Már az alapító király is gondoskodott dunai és sárvízi halászóhelyekről, később pedig a monostor, ill. népeik is készítettek </w:t>
      </w:r>
      <w:proofErr w:type="spellStart"/>
      <w:r>
        <w:rPr>
          <w:rFonts w:ascii="Times New Roman" w:hAnsi="Times New Roman" w:cs="Times New Roman"/>
          <w:sz w:val="24"/>
          <w:szCs w:val="24"/>
        </w:rPr>
        <w:t>halastavakat</w:t>
      </w:r>
      <w:proofErr w:type="spellEnd"/>
      <w:r>
        <w:rPr>
          <w:rFonts w:ascii="Times New Roman" w:hAnsi="Times New Roman" w:cs="Times New Roman"/>
          <w:sz w:val="24"/>
          <w:szCs w:val="24"/>
        </w:rPr>
        <w:t xml:space="preserve">. Például vizek kanyarulatait, </w:t>
      </w:r>
      <w:proofErr w:type="spellStart"/>
      <w:r>
        <w:rPr>
          <w:rFonts w:ascii="Times New Roman" w:hAnsi="Times New Roman" w:cs="Times New Roman"/>
          <w:sz w:val="24"/>
          <w:szCs w:val="24"/>
        </w:rPr>
        <w:t>szakadékait</w:t>
      </w:r>
      <w:proofErr w:type="spellEnd"/>
      <w:r>
        <w:rPr>
          <w:rFonts w:ascii="Times New Roman" w:hAnsi="Times New Roman" w:cs="Times New Roman"/>
          <w:sz w:val="24"/>
          <w:szCs w:val="24"/>
        </w:rPr>
        <w:t xml:space="preserve">, ahol a halak különösen szerettek tanyázni, elrekesztették, vagy vesszőkerítésekkel védték, de gátépítéssel is felduzzasztottak folyómedreket, így jelentős nagyságú </w:t>
      </w:r>
      <w:proofErr w:type="spellStart"/>
      <w:r>
        <w:rPr>
          <w:rFonts w:ascii="Times New Roman" w:hAnsi="Times New Roman" w:cs="Times New Roman"/>
          <w:sz w:val="24"/>
          <w:szCs w:val="24"/>
        </w:rPr>
        <w:t>halastavakat</w:t>
      </w:r>
      <w:proofErr w:type="spellEnd"/>
      <w:r>
        <w:rPr>
          <w:rFonts w:ascii="Times New Roman" w:hAnsi="Times New Roman" w:cs="Times New Roman"/>
          <w:sz w:val="24"/>
          <w:szCs w:val="24"/>
        </w:rPr>
        <w:t xml:space="preserve"> kaptak. Az ártéri haltenyésztésnél a fokoknak is fontos szerepük lehetett. A halgazdálkodás nagyságrendjét mutatják az 1390-es évekből fennmaradt határjáró oklevelek. 1393 januárjában említik Ásvány fokot és Sebes fokot.</w:t>
      </w:r>
      <w:r>
        <w:rPr>
          <w:rStyle w:val="Lbjegyzet-hivatkozs"/>
          <w:rFonts w:ascii="Times New Roman" w:hAnsi="Times New Roman" w:cs="Times New Roman"/>
          <w:sz w:val="24"/>
          <w:szCs w:val="24"/>
        </w:rPr>
        <w:footnoteReference w:id="148"/>
      </w:r>
      <w:r>
        <w:rPr>
          <w:rFonts w:ascii="Times New Roman" w:hAnsi="Times New Roman" w:cs="Times New Roman"/>
          <w:sz w:val="24"/>
          <w:szCs w:val="24"/>
        </w:rPr>
        <w:t xml:space="preserve"> 1393 szeptemberében </w:t>
      </w:r>
      <w:proofErr w:type="spellStart"/>
      <w:r>
        <w:rPr>
          <w:rFonts w:ascii="Times New Roman" w:hAnsi="Times New Roman" w:cs="Times New Roman"/>
          <w:sz w:val="24"/>
          <w:szCs w:val="24"/>
        </w:rPr>
        <w:t>Megtó</w:t>
      </w:r>
      <w:proofErr w:type="spellEnd"/>
      <w:r>
        <w:rPr>
          <w:rFonts w:ascii="Times New Roman" w:hAnsi="Times New Roman" w:cs="Times New Roman"/>
          <w:sz w:val="24"/>
          <w:szCs w:val="24"/>
        </w:rPr>
        <w:t xml:space="preserve"> halastavat, amelyen hidat építtet János apát.</w:t>
      </w:r>
      <w:r>
        <w:rPr>
          <w:rStyle w:val="Lbjegyzet-hivatkozs"/>
          <w:rFonts w:ascii="Times New Roman" w:hAnsi="Times New Roman" w:cs="Times New Roman"/>
          <w:sz w:val="24"/>
          <w:szCs w:val="24"/>
        </w:rPr>
        <w:footnoteReference w:id="149"/>
      </w:r>
      <w:r>
        <w:rPr>
          <w:rFonts w:ascii="Times New Roman" w:hAnsi="Times New Roman" w:cs="Times New Roman"/>
          <w:sz w:val="24"/>
          <w:szCs w:val="24"/>
        </w:rPr>
        <w:t xml:space="preserve"> 1393 decemberében pedig </w:t>
      </w:r>
      <w:proofErr w:type="spellStart"/>
      <w:r>
        <w:rPr>
          <w:rFonts w:ascii="Times New Roman" w:hAnsi="Times New Roman" w:cs="Times New Roman"/>
          <w:sz w:val="24"/>
          <w:szCs w:val="24"/>
        </w:rPr>
        <w:t>Árkisló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Dobortava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Vártava</w:t>
      </w:r>
      <w:proofErr w:type="spellEnd"/>
      <w:r>
        <w:rPr>
          <w:rFonts w:ascii="Times New Roman" w:hAnsi="Times New Roman" w:cs="Times New Roman"/>
          <w:sz w:val="24"/>
          <w:szCs w:val="24"/>
        </w:rPr>
        <w:t xml:space="preserve"> nevű halászóhelyeket, valamint </w:t>
      </w:r>
      <w:proofErr w:type="spellStart"/>
      <w:r>
        <w:rPr>
          <w:rFonts w:ascii="Times New Roman" w:hAnsi="Times New Roman" w:cs="Times New Roman"/>
          <w:sz w:val="24"/>
          <w:szCs w:val="24"/>
        </w:rPr>
        <w:t>Fintaholtdunája</w:t>
      </w:r>
      <w:proofErr w:type="spellEnd"/>
      <w:r>
        <w:rPr>
          <w:rFonts w:ascii="Times New Roman" w:hAnsi="Times New Roman" w:cs="Times New Roman"/>
          <w:sz w:val="24"/>
          <w:szCs w:val="24"/>
        </w:rPr>
        <w:t xml:space="preserve"> és Meghulló </w:t>
      </w:r>
      <w:proofErr w:type="spellStart"/>
      <w:r>
        <w:rPr>
          <w:rFonts w:ascii="Times New Roman" w:hAnsi="Times New Roman" w:cs="Times New Roman"/>
          <w:sz w:val="24"/>
          <w:szCs w:val="24"/>
        </w:rPr>
        <w:t>halastavakat</w:t>
      </w:r>
      <w:proofErr w:type="spellEnd"/>
      <w:r>
        <w:rPr>
          <w:rFonts w:ascii="Times New Roman" w:hAnsi="Times New Roman" w:cs="Times New Roman"/>
          <w:sz w:val="24"/>
          <w:szCs w:val="24"/>
        </w:rPr>
        <w:t>.</w:t>
      </w:r>
      <w:r>
        <w:rPr>
          <w:rStyle w:val="Lbjegyzet-hivatkozs"/>
          <w:rFonts w:ascii="Times New Roman" w:hAnsi="Times New Roman" w:cs="Times New Roman"/>
          <w:sz w:val="24"/>
          <w:szCs w:val="24"/>
        </w:rPr>
        <w:footnoteReference w:id="150"/>
      </w:r>
    </w:p>
    <w:p w:rsidR="000D01A1" w:rsidRPr="00286F89" w:rsidRDefault="003C1E73" w:rsidP="00286F89">
      <w:pPr>
        <w:jc w:val="center"/>
        <w:rPr>
          <w:rFonts w:ascii="Times New Roman" w:hAnsi="Times New Roman" w:cs="Times New Roman"/>
          <w:sz w:val="24"/>
          <w:szCs w:val="24"/>
        </w:rPr>
      </w:pPr>
      <w:r w:rsidRPr="000D01A1">
        <w:rPr>
          <w:rFonts w:ascii="Times New Roman" w:hAnsi="Times New Roman" w:cs="Times New Roman"/>
          <w:sz w:val="24"/>
          <w:szCs w:val="24"/>
        </w:rPr>
        <w:lastRenderedPageBreak/>
        <w:t>IRODALOM</w:t>
      </w:r>
    </w:p>
    <w:p w:rsidR="0025744A" w:rsidRPr="000D01A1" w:rsidRDefault="00D95FE0" w:rsidP="003B7F72">
      <w:pPr>
        <w:ind w:firstLine="708"/>
        <w:rPr>
          <w:rFonts w:ascii="Times New Roman" w:hAnsi="Times New Roman" w:cs="Times New Roman"/>
          <w:sz w:val="24"/>
          <w:szCs w:val="24"/>
        </w:rPr>
      </w:pPr>
      <w:r w:rsidRPr="000D01A1">
        <w:rPr>
          <w:rFonts w:ascii="Times New Roman" w:hAnsi="Times New Roman" w:cs="Times New Roman"/>
          <w:sz w:val="24"/>
          <w:szCs w:val="24"/>
        </w:rPr>
        <w:t>BONFINI Antonio</w:t>
      </w:r>
    </w:p>
    <w:p w:rsidR="00D95FE0" w:rsidRPr="000D01A1" w:rsidRDefault="00D95FE0" w:rsidP="003B7F72">
      <w:pPr>
        <w:ind w:firstLine="708"/>
        <w:rPr>
          <w:rFonts w:ascii="Times New Roman" w:hAnsi="Times New Roman" w:cs="Times New Roman"/>
          <w:sz w:val="24"/>
          <w:szCs w:val="24"/>
        </w:rPr>
      </w:pPr>
      <w:r w:rsidRPr="000D01A1">
        <w:rPr>
          <w:rFonts w:ascii="Times New Roman" w:hAnsi="Times New Roman" w:cs="Times New Roman"/>
          <w:sz w:val="24"/>
          <w:szCs w:val="24"/>
        </w:rPr>
        <w:tab/>
        <w:t xml:space="preserve">1995 </w:t>
      </w:r>
      <w:r w:rsidRPr="000D01A1">
        <w:rPr>
          <w:rFonts w:ascii="Times New Roman" w:hAnsi="Times New Roman" w:cs="Times New Roman"/>
          <w:i/>
          <w:sz w:val="24"/>
          <w:szCs w:val="24"/>
        </w:rPr>
        <w:t xml:space="preserve">A magyar történelem tizedei. </w:t>
      </w:r>
      <w:r w:rsidR="00286F89">
        <w:rPr>
          <w:rFonts w:ascii="Times New Roman" w:hAnsi="Times New Roman" w:cs="Times New Roman"/>
          <w:sz w:val="24"/>
          <w:szCs w:val="24"/>
        </w:rPr>
        <w:t xml:space="preserve">Fordította </w:t>
      </w:r>
      <w:r w:rsidRPr="000D01A1">
        <w:rPr>
          <w:rFonts w:ascii="Times New Roman" w:hAnsi="Times New Roman" w:cs="Times New Roman"/>
          <w:sz w:val="24"/>
          <w:szCs w:val="24"/>
        </w:rPr>
        <w:t>Kulcsár Péte</w:t>
      </w:r>
      <w:r w:rsidR="00286F89">
        <w:rPr>
          <w:rFonts w:ascii="Times New Roman" w:hAnsi="Times New Roman" w:cs="Times New Roman"/>
          <w:sz w:val="24"/>
          <w:szCs w:val="24"/>
        </w:rPr>
        <w:t>r, Budapest</w:t>
      </w:r>
    </w:p>
    <w:p w:rsidR="00F225C4" w:rsidRPr="000D01A1" w:rsidRDefault="00F225C4" w:rsidP="003B7F72">
      <w:pPr>
        <w:ind w:firstLine="708"/>
        <w:rPr>
          <w:rFonts w:ascii="Times New Roman" w:hAnsi="Times New Roman" w:cs="Times New Roman"/>
          <w:sz w:val="24"/>
          <w:szCs w:val="24"/>
        </w:rPr>
      </w:pPr>
      <w:r w:rsidRPr="000D01A1">
        <w:rPr>
          <w:rFonts w:ascii="Times New Roman" w:hAnsi="Times New Roman" w:cs="Times New Roman"/>
          <w:sz w:val="24"/>
          <w:szCs w:val="24"/>
        </w:rPr>
        <w:t>DENZINGER Heinrich – HÜNERMANN Peter</w:t>
      </w:r>
    </w:p>
    <w:p w:rsidR="00F225C4" w:rsidRPr="000D01A1" w:rsidRDefault="00572546" w:rsidP="000D01A1">
      <w:pPr>
        <w:ind w:left="1416" w:firstLine="2"/>
        <w:rPr>
          <w:rFonts w:ascii="Times New Roman" w:hAnsi="Times New Roman" w:cs="Times New Roman"/>
          <w:sz w:val="24"/>
          <w:szCs w:val="24"/>
        </w:rPr>
      </w:pPr>
      <w:r>
        <w:rPr>
          <w:rFonts w:ascii="Times New Roman" w:hAnsi="Times New Roman" w:cs="Times New Roman"/>
          <w:sz w:val="24"/>
          <w:szCs w:val="24"/>
        </w:rPr>
        <w:t>2004</w:t>
      </w:r>
      <w:r w:rsidR="00F225C4" w:rsidRPr="000D01A1">
        <w:rPr>
          <w:rFonts w:ascii="Times New Roman" w:hAnsi="Times New Roman" w:cs="Times New Roman"/>
          <w:sz w:val="24"/>
          <w:szCs w:val="24"/>
        </w:rPr>
        <w:t xml:space="preserve"> </w:t>
      </w:r>
      <w:r w:rsidR="00F225C4" w:rsidRPr="00572546">
        <w:rPr>
          <w:rFonts w:ascii="Times New Roman" w:hAnsi="Times New Roman" w:cs="Times New Roman"/>
          <w:i/>
          <w:sz w:val="24"/>
          <w:szCs w:val="24"/>
        </w:rPr>
        <w:t>Hitvallások és az egyház tanítóhivatalának megnyilvánulásai.</w:t>
      </w:r>
      <w:r w:rsidR="00F225C4" w:rsidRPr="000D01A1">
        <w:rPr>
          <w:rFonts w:ascii="Times New Roman" w:hAnsi="Times New Roman" w:cs="Times New Roman"/>
          <w:sz w:val="24"/>
          <w:szCs w:val="24"/>
        </w:rPr>
        <w:t xml:space="preserve"> </w:t>
      </w:r>
      <w:proofErr w:type="spellStart"/>
      <w:r w:rsidR="00F225C4" w:rsidRPr="000D01A1">
        <w:rPr>
          <w:rFonts w:ascii="Times New Roman" w:hAnsi="Times New Roman" w:cs="Times New Roman"/>
          <w:sz w:val="24"/>
          <w:szCs w:val="24"/>
        </w:rPr>
        <w:t>Szerk</w:t>
      </w:r>
      <w:proofErr w:type="spellEnd"/>
      <w:r w:rsidR="00F225C4" w:rsidRPr="000D01A1">
        <w:rPr>
          <w:rFonts w:ascii="Times New Roman" w:hAnsi="Times New Roman" w:cs="Times New Roman"/>
          <w:sz w:val="24"/>
          <w:szCs w:val="24"/>
        </w:rPr>
        <w:t>. Burger Ferenc. Szent István Társulat</w:t>
      </w:r>
      <w:r w:rsidR="00286F89">
        <w:rPr>
          <w:rFonts w:ascii="Times New Roman" w:hAnsi="Times New Roman" w:cs="Times New Roman"/>
          <w:sz w:val="24"/>
          <w:szCs w:val="24"/>
        </w:rPr>
        <w:t>,</w:t>
      </w:r>
      <w:r w:rsidR="00F225C4" w:rsidRPr="000D01A1">
        <w:rPr>
          <w:rFonts w:ascii="Times New Roman" w:hAnsi="Times New Roman" w:cs="Times New Roman"/>
          <w:sz w:val="24"/>
          <w:szCs w:val="24"/>
        </w:rPr>
        <w:t xml:space="preserve"> Budapest</w:t>
      </w:r>
    </w:p>
    <w:p w:rsidR="002B2897" w:rsidRPr="000D01A1" w:rsidRDefault="002B2897" w:rsidP="003B7F72">
      <w:pPr>
        <w:ind w:firstLine="708"/>
        <w:rPr>
          <w:rFonts w:ascii="Times New Roman" w:hAnsi="Times New Roman" w:cs="Times New Roman"/>
          <w:sz w:val="24"/>
          <w:szCs w:val="24"/>
        </w:rPr>
      </w:pPr>
      <w:r w:rsidRPr="000D01A1">
        <w:rPr>
          <w:rFonts w:ascii="Times New Roman" w:hAnsi="Times New Roman" w:cs="Times New Roman"/>
          <w:sz w:val="24"/>
          <w:szCs w:val="24"/>
        </w:rPr>
        <w:t>ENGEL Pál-C</w:t>
      </w:r>
      <w:proofErr w:type="gramStart"/>
      <w:r w:rsidRPr="000D01A1">
        <w:rPr>
          <w:rFonts w:ascii="Times New Roman" w:hAnsi="Times New Roman" w:cs="Times New Roman"/>
          <w:sz w:val="24"/>
          <w:szCs w:val="24"/>
        </w:rPr>
        <w:t>.TÓTH</w:t>
      </w:r>
      <w:proofErr w:type="gramEnd"/>
      <w:r w:rsidRPr="000D01A1">
        <w:rPr>
          <w:rFonts w:ascii="Times New Roman" w:hAnsi="Times New Roman" w:cs="Times New Roman"/>
          <w:sz w:val="24"/>
          <w:szCs w:val="24"/>
        </w:rPr>
        <w:t xml:space="preserve"> Norbert</w:t>
      </w:r>
    </w:p>
    <w:p w:rsidR="00F225C4" w:rsidRPr="000D01A1" w:rsidRDefault="002B2897" w:rsidP="000D01A1">
      <w:pPr>
        <w:ind w:left="1416"/>
        <w:rPr>
          <w:rFonts w:ascii="Times New Roman" w:hAnsi="Times New Roman" w:cs="Times New Roman"/>
          <w:sz w:val="24"/>
          <w:szCs w:val="24"/>
        </w:rPr>
      </w:pPr>
      <w:r w:rsidRPr="000D01A1">
        <w:rPr>
          <w:rFonts w:ascii="Times New Roman" w:hAnsi="Times New Roman" w:cs="Times New Roman"/>
          <w:sz w:val="24"/>
          <w:szCs w:val="24"/>
        </w:rPr>
        <w:t xml:space="preserve">2005 </w:t>
      </w:r>
      <w:r w:rsidR="00F225C4" w:rsidRPr="000D01A1">
        <w:rPr>
          <w:rFonts w:ascii="Times New Roman" w:hAnsi="Times New Roman" w:cs="Times New Roman"/>
          <w:sz w:val="24"/>
          <w:szCs w:val="24"/>
        </w:rPr>
        <w:t xml:space="preserve"> </w:t>
      </w:r>
      <w:proofErr w:type="spellStart"/>
      <w:r w:rsidR="00F225C4" w:rsidRPr="000D01A1">
        <w:rPr>
          <w:rFonts w:ascii="Times New Roman" w:hAnsi="Times New Roman" w:cs="Times New Roman"/>
          <w:i/>
          <w:sz w:val="24"/>
          <w:szCs w:val="24"/>
        </w:rPr>
        <w:t>Itineraria</w:t>
      </w:r>
      <w:proofErr w:type="spellEnd"/>
      <w:r w:rsidR="00F225C4" w:rsidRPr="000D01A1">
        <w:rPr>
          <w:rFonts w:ascii="Times New Roman" w:hAnsi="Times New Roman" w:cs="Times New Roman"/>
          <w:i/>
          <w:sz w:val="24"/>
          <w:szCs w:val="24"/>
        </w:rPr>
        <w:t xml:space="preserve"> </w:t>
      </w:r>
      <w:proofErr w:type="spellStart"/>
      <w:r w:rsidR="00F225C4" w:rsidRPr="000D01A1">
        <w:rPr>
          <w:rFonts w:ascii="Times New Roman" w:hAnsi="Times New Roman" w:cs="Times New Roman"/>
          <w:i/>
          <w:sz w:val="24"/>
          <w:szCs w:val="24"/>
        </w:rPr>
        <w:t>regum</w:t>
      </w:r>
      <w:proofErr w:type="spellEnd"/>
      <w:r w:rsidR="00F225C4" w:rsidRPr="000D01A1">
        <w:rPr>
          <w:rFonts w:ascii="Times New Roman" w:hAnsi="Times New Roman" w:cs="Times New Roman"/>
          <w:i/>
          <w:sz w:val="24"/>
          <w:szCs w:val="24"/>
        </w:rPr>
        <w:t xml:space="preserve"> et </w:t>
      </w:r>
      <w:proofErr w:type="spellStart"/>
      <w:r w:rsidR="00F225C4" w:rsidRPr="000D01A1">
        <w:rPr>
          <w:rFonts w:ascii="Times New Roman" w:hAnsi="Times New Roman" w:cs="Times New Roman"/>
          <w:i/>
          <w:sz w:val="24"/>
          <w:szCs w:val="24"/>
        </w:rPr>
        <w:t>reginarum</w:t>
      </w:r>
      <w:proofErr w:type="spellEnd"/>
      <w:r w:rsidR="00F225C4" w:rsidRPr="000D01A1">
        <w:rPr>
          <w:rFonts w:ascii="Times New Roman" w:hAnsi="Times New Roman" w:cs="Times New Roman"/>
          <w:i/>
          <w:sz w:val="24"/>
          <w:szCs w:val="24"/>
        </w:rPr>
        <w:t xml:space="preserve"> (1382-1438</w:t>
      </w:r>
      <w:r w:rsidR="00F225C4" w:rsidRPr="00572546">
        <w:rPr>
          <w:rFonts w:ascii="Times New Roman" w:hAnsi="Times New Roman" w:cs="Times New Roman"/>
          <w:sz w:val="24"/>
          <w:szCs w:val="24"/>
        </w:rPr>
        <w:t xml:space="preserve">). Segédletek a középkori magyar történelem tanulmányozásához 1. Királyok és királynék </w:t>
      </w:r>
      <w:proofErr w:type="spellStart"/>
      <w:r w:rsidR="00F225C4" w:rsidRPr="00572546">
        <w:rPr>
          <w:rFonts w:ascii="Times New Roman" w:hAnsi="Times New Roman" w:cs="Times New Roman"/>
          <w:sz w:val="24"/>
          <w:szCs w:val="24"/>
        </w:rPr>
        <w:t>itineráriumai</w:t>
      </w:r>
      <w:proofErr w:type="spellEnd"/>
      <w:r w:rsidR="00286F89" w:rsidRPr="00572546">
        <w:rPr>
          <w:rFonts w:ascii="Times New Roman" w:hAnsi="Times New Roman" w:cs="Times New Roman"/>
          <w:sz w:val="24"/>
          <w:szCs w:val="24"/>
        </w:rPr>
        <w:t>.</w:t>
      </w:r>
      <w:r w:rsidR="00F225C4" w:rsidRPr="000D01A1">
        <w:rPr>
          <w:rFonts w:ascii="Times New Roman" w:hAnsi="Times New Roman" w:cs="Times New Roman"/>
          <w:i/>
          <w:sz w:val="24"/>
          <w:szCs w:val="24"/>
        </w:rPr>
        <w:t xml:space="preserve"> </w:t>
      </w:r>
      <w:r w:rsidR="00286F89">
        <w:rPr>
          <w:rFonts w:ascii="Times New Roman" w:hAnsi="Times New Roman" w:cs="Times New Roman"/>
          <w:sz w:val="24"/>
          <w:szCs w:val="24"/>
        </w:rPr>
        <w:t>Budapest</w:t>
      </w:r>
    </w:p>
    <w:p w:rsidR="00CA2008" w:rsidRPr="000D01A1" w:rsidRDefault="00CA2008" w:rsidP="00CA2008">
      <w:pPr>
        <w:ind w:firstLine="708"/>
        <w:rPr>
          <w:rFonts w:ascii="Times New Roman" w:hAnsi="Times New Roman" w:cs="Times New Roman"/>
          <w:sz w:val="24"/>
          <w:szCs w:val="24"/>
        </w:rPr>
      </w:pPr>
      <w:r w:rsidRPr="000D01A1">
        <w:rPr>
          <w:rFonts w:ascii="Times New Roman" w:hAnsi="Times New Roman" w:cs="Times New Roman"/>
          <w:sz w:val="24"/>
          <w:szCs w:val="24"/>
        </w:rPr>
        <w:t>ETE</w:t>
      </w:r>
    </w:p>
    <w:p w:rsidR="00CA2008" w:rsidRPr="000D01A1" w:rsidRDefault="00CA2008" w:rsidP="00286F89">
      <w:pPr>
        <w:ind w:left="1416"/>
        <w:rPr>
          <w:rFonts w:ascii="Times New Roman" w:hAnsi="Times New Roman" w:cs="Times New Roman"/>
          <w:sz w:val="24"/>
          <w:szCs w:val="24"/>
        </w:rPr>
      </w:pPr>
      <w:r w:rsidRPr="00572546">
        <w:rPr>
          <w:rFonts w:ascii="Times New Roman" w:hAnsi="Times New Roman" w:cs="Times New Roman"/>
          <w:i/>
          <w:sz w:val="24"/>
          <w:szCs w:val="24"/>
        </w:rPr>
        <w:t>Egyháztörténelmi Emlékek a Magyarországi Hitújítás Korából.</w:t>
      </w:r>
      <w:r w:rsidRPr="000D01A1">
        <w:rPr>
          <w:rFonts w:ascii="Times New Roman" w:hAnsi="Times New Roman" w:cs="Times New Roman"/>
          <w:sz w:val="24"/>
          <w:szCs w:val="24"/>
        </w:rPr>
        <w:t xml:space="preserve"> </w:t>
      </w:r>
      <w:proofErr w:type="spellStart"/>
      <w:r w:rsidRPr="000D01A1">
        <w:rPr>
          <w:rFonts w:ascii="Times New Roman" w:hAnsi="Times New Roman" w:cs="Times New Roman"/>
          <w:sz w:val="24"/>
          <w:szCs w:val="24"/>
        </w:rPr>
        <w:t>Szerk</w:t>
      </w:r>
      <w:proofErr w:type="spellEnd"/>
      <w:r w:rsidRPr="000D01A1">
        <w:rPr>
          <w:rFonts w:ascii="Times New Roman" w:hAnsi="Times New Roman" w:cs="Times New Roman"/>
          <w:sz w:val="24"/>
          <w:szCs w:val="24"/>
        </w:rPr>
        <w:t xml:space="preserve">. </w:t>
      </w:r>
      <w:proofErr w:type="spellStart"/>
      <w:r w:rsidRPr="000D01A1">
        <w:rPr>
          <w:rFonts w:ascii="Times New Roman" w:hAnsi="Times New Roman" w:cs="Times New Roman"/>
          <w:sz w:val="24"/>
          <w:szCs w:val="24"/>
        </w:rPr>
        <w:t>Bunyitai</w:t>
      </w:r>
      <w:proofErr w:type="spellEnd"/>
      <w:r w:rsidRPr="000D01A1">
        <w:rPr>
          <w:rFonts w:ascii="Times New Roman" w:hAnsi="Times New Roman" w:cs="Times New Roman"/>
          <w:sz w:val="24"/>
          <w:szCs w:val="24"/>
        </w:rPr>
        <w:t xml:space="preserve"> Vince, </w:t>
      </w:r>
      <w:proofErr w:type="spellStart"/>
      <w:r w:rsidRPr="000D01A1">
        <w:rPr>
          <w:rFonts w:ascii="Times New Roman" w:hAnsi="Times New Roman" w:cs="Times New Roman"/>
          <w:sz w:val="24"/>
          <w:szCs w:val="24"/>
        </w:rPr>
        <w:t>Rapaics</w:t>
      </w:r>
      <w:proofErr w:type="spellEnd"/>
      <w:r w:rsidRPr="000D01A1">
        <w:rPr>
          <w:rFonts w:ascii="Times New Roman" w:hAnsi="Times New Roman" w:cs="Times New Roman"/>
          <w:sz w:val="24"/>
          <w:szCs w:val="24"/>
        </w:rPr>
        <w:t xml:space="preserve"> Raj</w:t>
      </w:r>
      <w:r w:rsidR="00286F89">
        <w:rPr>
          <w:rFonts w:ascii="Times New Roman" w:hAnsi="Times New Roman" w:cs="Times New Roman"/>
          <w:sz w:val="24"/>
          <w:szCs w:val="24"/>
        </w:rPr>
        <w:t>mund, Karácsonyi János. I-V.</w:t>
      </w:r>
      <w:r w:rsidRPr="000D01A1">
        <w:rPr>
          <w:rFonts w:ascii="Times New Roman" w:hAnsi="Times New Roman" w:cs="Times New Roman"/>
          <w:sz w:val="24"/>
          <w:szCs w:val="24"/>
        </w:rPr>
        <w:t xml:space="preserve"> 1902-1912.</w:t>
      </w:r>
      <w:r w:rsidR="00286F89">
        <w:rPr>
          <w:rFonts w:ascii="Times New Roman" w:hAnsi="Times New Roman" w:cs="Times New Roman"/>
          <w:sz w:val="24"/>
          <w:szCs w:val="24"/>
        </w:rPr>
        <w:t xml:space="preserve"> Budapest</w:t>
      </w:r>
    </w:p>
    <w:p w:rsidR="000D0EC7" w:rsidRPr="000D01A1" w:rsidRDefault="000D0EC7" w:rsidP="00F225C4">
      <w:pPr>
        <w:rPr>
          <w:rFonts w:ascii="Times New Roman" w:hAnsi="Times New Roman" w:cs="Times New Roman"/>
          <w:sz w:val="24"/>
          <w:szCs w:val="24"/>
        </w:rPr>
      </w:pPr>
      <w:r w:rsidRPr="000D01A1">
        <w:rPr>
          <w:rFonts w:ascii="Times New Roman" w:hAnsi="Times New Roman" w:cs="Times New Roman"/>
          <w:sz w:val="24"/>
          <w:szCs w:val="24"/>
        </w:rPr>
        <w:tab/>
        <w:t>ÉRSZEGI Géza</w:t>
      </w:r>
    </w:p>
    <w:p w:rsidR="000D0EC7" w:rsidRPr="000D01A1" w:rsidRDefault="000D0EC7" w:rsidP="000D01A1">
      <w:pPr>
        <w:ind w:left="1416"/>
        <w:rPr>
          <w:rFonts w:ascii="Times New Roman" w:hAnsi="Times New Roman" w:cs="Times New Roman"/>
          <w:sz w:val="24"/>
          <w:szCs w:val="24"/>
        </w:rPr>
      </w:pPr>
      <w:r w:rsidRPr="000D01A1">
        <w:rPr>
          <w:rFonts w:ascii="Times New Roman" w:hAnsi="Times New Roman" w:cs="Times New Roman"/>
          <w:sz w:val="24"/>
          <w:szCs w:val="24"/>
        </w:rPr>
        <w:t xml:space="preserve">1983 </w:t>
      </w:r>
      <w:r w:rsidRPr="00572546">
        <w:rPr>
          <w:rFonts w:ascii="Times New Roman" w:hAnsi="Times New Roman" w:cs="Times New Roman"/>
          <w:i/>
          <w:sz w:val="24"/>
          <w:szCs w:val="24"/>
        </w:rPr>
        <w:t>Árpád-kori legendák és intelmek.</w:t>
      </w:r>
      <w:r w:rsidRPr="000D01A1">
        <w:rPr>
          <w:rFonts w:ascii="Times New Roman" w:hAnsi="Times New Roman" w:cs="Times New Roman"/>
          <w:sz w:val="24"/>
          <w:szCs w:val="24"/>
        </w:rPr>
        <w:t xml:space="preserve"> A válogatás, a bevezető tanulmány, a jegyzetek és a szöveggondozás Érszegi Géza munkája. Szépirodalmi Könyvkiadó, Budapest</w:t>
      </w:r>
    </w:p>
    <w:p w:rsidR="00D6779B" w:rsidRPr="000D01A1" w:rsidRDefault="00D6779B" w:rsidP="00F225C4">
      <w:pPr>
        <w:rPr>
          <w:rFonts w:ascii="Times New Roman" w:hAnsi="Times New Roman" w:cs="Times New Roman"/>
          <w:sz w:val="24"/>
          <w:szCs w:val="24"/>
        </w:rPr>
      </w:pPr>
      <w:r w:rsidRPr="000D01A1">
        <w:rPr>
          <w:rFonts w:ascii="Times New Roman" w:hAnsi="Times New Roman" w:cs="Times New Roman"/>
          <w:sz w:val="24"/>
          <w:szCs w:val="24"/>
        </w:rPr>
        <w:tab/>
        <w:t>FEDELES Tamás</w:t>
      </w:r>
    </w:p>
    <w:p w:rsidR="00D6779B" w:rsidRPr="000D01A1" w:rsidRDefault="00D6779B" w:rsidP="000C744E">
      <w:pPr>
        <w:ind w:left="1416" w:firstLine="4"/>
        <w:rPr>
          <w:rFonts w:ascii="Times New Roman" w:hAnsi="Times New Roman" w:cs="Times New Roman"/>
          <w:sz w:val="24"/>
          <w:szCs w:val="24"/>
        </w:rPr>
      </w:pPr>
      <w:r w:rsidRPr="000D01A1">
        <w:rPr>
          <w:rFonts w:ascii="Times New Roman" w:hAnsi="Times New Roman" w:cs="Times New Roman"/>
          <w:sz w:val="24"/>
          <w:szCs w:val="24"/>
        </w:rPr>
        <w:t xml:space="preserve">2007 </w:t>
      </w:r>
      <w:r w:rsidRPr="00572546">
        <w:rPr>
          <w:rFonts w:ascii="Times New Roman" w:hAnsi="Times New Roman" w:cs="Times New Roman"/>
          <w:sz w:val="24"/>
          <w:szCs w:val="24"/>
        </w:rPr>
        <w:t>Körmenetek Pécsett, a 14-15. században</w:t>
      </w:r>
      <w:r w:rsidRPr="000D01A1">
        <w:rPr>
          <w:rFonts w:ascii="Times New Roman" w:hAnsi="Times New Roman" w:cs="Times New Roman"/>
          <w:i/>
          <w:sz w:val="24"/>
          <w:szCs w:val="24"/>
        </w:rPr>
        <w:t>.</w:t>
      </w:r>
      <w:r w:rsidRPr="000D01A1">
        <w:rPr>
          <w:rFonts w:ascii="Times New Roman" w:hAnsi="Times New Roman" w:cs="Times New Roman"/>
          <w:sz w:val="24"/>
          <w:szCs w:val="24"/>
        </w:rPr>
        <w:t xml:space="preserve"> </w:t>
      </w:r>
      <w:r w:rsidRPr="00572546">
        <w:rPr>
          <w:rFonts w:ascii="Times New Roman" w:hAnsi="Times New Roman" w:cs="Times New Roman"/>
          <w:i/>
          <w:sz w:val="24"/>
          <w:szCs w:val="24"/>
        </w:rPr>
        <w:t>Pécsi Szemle 10 (2007) 4. sz.</w:t>
      </w:r>
      <w:r w:rsidRPr="000D01A1">
        <w:rPr>
          <w:rFonts w:ascii="Times New Roman" w:hAnsi="Times New Roman" w:cs="Times New Roman"/>
          <w:sz w:val="24"/>
          <w:szCs w:val="24"/>
        </w:rPr>
        <w:t xml:space="preserve"> 4-21.</w:t>
      </w:r>
      <w:r w:rsidR="00286F89">
        <w:rPr>
          <w:rFonts w:ascii="Times New Roman" w:hAnsi="Times New Roman" w:cs="Times New Roman"/>
          <w:sz w:val="24"/>
          <w:szCs w:val="24"/>
        </w:rPr>
        <w:t xml:space="preserve"> Pécs</w:t>
      </w:r>
    </w:p>
    <w:p w:rsidR="002B2897" w:rsidRPr="000C744E" w:rsidRDefault="000C744E" w:rsidP="003B7F72">
      <w:pPr>
        <w:ind w:firstLine="708"/>
        <w:rPr>
          <w:rFonts w:ascii="Times New Roman" w:hAnsi="Times New Roman" w:cs="Times New Roman"/>
          <w:sz w:val="24"/>
          <w:szCs w:val="24"/>
        </w:rPr>
      </w:pPr>
      <w:r>
        <w:rPr>
          <w:rFonts w:ascii="Times New Roman" w:hAnsi="Times New Roman" w:cs="Times New Roman"/>
          <w:sz w:val="24"/>
          <w:szCs w:val="24"/>
        </w:rPr>
        <w:t xml:space="preserve">FEJÉR </w:t>
      </w:r>
      <w:proofErr w:type="spellStart"/>
      <w:r>
        <w:rPr>
          <w:rFonts w:ascii="Times New Roman" w:hAnsi="Times New Roman" w:cs="Times New Roman"/>
          <w:sz w:val="24"/>
          <w:szCs w:val="24"/>
        </w:rPr>
        <w:t>Georgius</w:t>
      </w:r>
      <w:proofErr w:type="spellEnd"/>
    </w:p>
    <w:p w:rsidR="000C744E" w:rsidRPr="000C744E" w:rsidRDefault="000C744E" w:rsidP="000C744E">
      <w:pPr>
        <w:ind w:left="1416" w:firstLine="2"/>
        <w:rPr>
          <w:rFonts w:ascii="Times New Roman" w:hAnsi="Times New Roman" w:cs="Times New Roman"/>
          <w:sz w:val="24"/>
          <w:szCs w:val="24"/>
        </w:rPr>
      </w:pPr>
      <w:proofErr w:type="spellStart"/>
      <w:r w:rsidRPr="000C744E">
        <w:rPr>
          <w:rFonts w:ascii="Times New Roman" w:hAnsi="Times New Roman" w:cs="Times New Roman"/>
          <w:i/>
          <w:sz w:val="24"/>
          <w:szCs w:val="24"/>
        </w:rPr>
        <w:t>Codex</w:t>
      </w:r>
      <w:proofErr w:type="spellEnd"/>
      <w:r w:rsidRPr="000C744E">
        <w:rPr>
          <w:rFonts w:ascii="Times New Roman" w:hAnsi="Times New Roman" w:cs="Times New Roman"/>
          <w:i/>
          <w:sz w:val="24"/>
          <w:szCs w:val="24"/>
        </w:rPr>
        <w:t xml:space="preserve"> </w:t>
      </w:r>
      <w:proofErr w:type="spellStart"/>
      <w:r w:rsidRPr="000C744E">
        <w:rPr>
          <w:rFonts w:ascii="Times New Roman" w:hAnsi="Times New Roman" w:cs="Times New Roman"/>
          <w:i/>
          <w:sz w:val="24"/>
          <w:szCs w:val="24"/>
        </w:rPr>
        <w:t>diplomaticus</w:t>
      </w:r>
      <w:proofErr w:type="spellEnd"/>
      <w:r w:rsidRPr="000C744E">
        <w:rPr>
          <w:rFonts w:ascii="Times New Roman" w:hAnsi="Times New Roman" w:cs="Times New Roman"/>
          <w:i/>
          <w:sz w:val="24"/>
          <w:szCs w:val="24"/>
        </w:rPr>
        <w:t xml:space="preserve"> </w:t>
      </w:r>
      <w:proofErr w:type="spellStart"/>
      <w:r w:rsidRPr="000C744E">
        <w:rPr>
          <w:rFonts w:ascii="Times New Roman" w:hAnsi="Times New Roman" w:cs="Times New Roman"/>
          <w:i/>
          <w:sz w:val="24"/>
          <w:szCs w:val="24"/>
        </w:rPr>
        <w:t>Regni</w:t>
      </w:r>
      <w:proofErr w:type="spellEnd"/>
      <w:r w:rsidRPr="000C744E">
        <w:rPr>
          <w:rFonts w:ascii="Times New Roman" w:hAnsi="Times New Roman" w:cs="Times New Roman"/>
          <w:i/>
          <w:sz w:val="24"/>
          <w:szCs w:val="24"/>
        </w:rPr>
        <w:t xml:space="preserve"> Hungariae </w:t>
      </w:r>
      <w:proofErr w:type="spellStart"/>
      <w:r w:rsidRPr="000C744E">
        <w:rPr>
          <w:rFonts w:ascii="Times New Roman" w:hAnsi="Times New Roman" w:cs="Times New Roman"/>
          <w:i/>
          <w:sz w:val="24"/>
          <w:szCs w:val="24"/>
        </w:rPr>
        <w:t>ecclesiasticus</w:t>
      </w:r>
      <w:proofErr w:type="spellEnd"/>
      <w:r w:rsidRPr="000C744E">
        <w:rPr>
          <w:rFonts w:ascii="Times New Roman" w:hAnsi="Times New Roman" w:cs="Times New Roman"/>
          <w:i/>
          <w:sz w:val="24"/>
          <w:szCs w:val="24"/>
        </w:rPr>
        <w:t xml:space="preserve"> </w:t>
      </w:r>
      <w:proofErr w:type="spellStart"/>
      <w:r w:rsidRPr="000C744E">
        <w:rPr>
          <w:rFonts w:ascii="Times New Roman" w:hAnsi="Times New Roman" w:cs="Times New Roman"/>
          <w:i/>
          <w:sz w:val="24"/>
          <w:szCs w:val="24"/>
        </w:rPr>
        <w:t>ac</w:t>
      </w:r>
      <w:proofErr w:type="spellEnd"/>
      <w:r w:rsidRPr="000C744E">
        <w:rPr>
          <w:rFonts w:ascii="Times New Roman" w:hAnsi="Times New Roman" w:cs="Times New Roman"/>
          <w:i/>
          <w:sz w:val="24"/>
          <w:szCs w:val="24"/>
        </w:rPr>
        <w:t xml:space="preserve"> </w:t>
      </w:r>
      <w:proofErr w:type="spellStart"/>
      <w:r w:rsidRPr="000C744E">
        <w:rPr>
          <w:rFonts w:ascii="Times New Roman" w:hAnsi="Times New Roman" w:cs="Times New Roman"/>
          <w:i/>
          <w:sz w:val="24"/>
          <w:szCs w:val="24"/>
        </w:rPr>
        <w:t>civilis</w:t>
      </w:r>
      <w:proofErr w:type="spellEnd"/>
      <w:r w:rsidRPr="000C744E">
        <w:rPr>
          <w:rFonts w:ascii="Times New Roman" w:hAnsi="Times New Roman" w:cs="Times New Roman"/>
          <w:i/>
          <w:sz w:val="24"/>
          <w:szCs w:val="24"/>
        </w:rPr>
        <w:t>.</w:t>
      </w:r>
      <w:r w:rsidR="00286F89">
        <w:rPr>
          <w:rFonts w:ascii="Times New Roman" w:hAnsi="Times New Roman" w:cs="Times New Roman"/>
          <w:sz w:val="24"/>
          <w:szCs w:val="24"/>
        </w:rPr>
        <w:t xml:space="preserve"> </w:t>
      </w:r>
      <w:proofErr w:type="spellStart"/>
      <w:r w:rsidR="00286F89">
        <w:rPr>
          <w:rFonts w:ascii="Times New Roman" w:hAnsi="Times New Roman" w:cs="Times New Roman"/>
          <w:sz w:val="24"/>
          <w:szCs w:val="24"/>
        </w:rPr>
        <w:t>Ed</w:t>
      </w:r>
      <w:proofErr w:type="spellEnd"/>
      <w:r w:rsidR="00286F89">
        <w:rPr>
          <w:rFonts w:ascii="Times New Roman" w:hAnsi="Times New Roman" w:cs="Times New Roman"/>
          <w:sz w:val="24"/>
          <w:szCs w:val="24"/>
        </w:rPr>
        <w:t xml:space="preserve">. Fejér </w:t>
      </w:r>
      <w:proofErr w:type="spellStart"/>
      <w:r w:rsidR="00286F89">
        <w:rPr>
          <w:rFonts w:ascii="Times New Roman" w:hAnsi="Times New Roman" w:cs="Times New Roman"/>
          <w:sz w:val="24"/>
          <w:szCs w:val="24"/>
        </w:rPr>
        <w:t>Georgius</w:t>
      </w:r>
      <w:proofErr w:type="spellEnd"/>
      <w:r w:rsidR="00286F89">
        <w:rPr>
          <w:rFonts w:ascii="Times New Roman" w:hAnsi="Times New Roman" w:cs="Times New Roman"/>
          <w:sz w:val="24"/>
          <w:szCs w:val="24"/>
        </w:rPr>
        <w:t>.</w:t>
      </w:r>
      <w:r w:rsidRPr="000C744E">
        <w:rPr>
          <w:rFonts w:ascii="Times New Roman" w:hAnsi="Times New Roman" w:cs="Times New Roman"/>
          <w:sz w:val="24"/>
          <w:szCs w:val="24"/>
        </w:rPr>
        <w:t xml:space="preserve"> 1828-1844.</w:t>
      </w:r>
      <w:r w:rsidR="00286F89">
        <w:rPr>
          <w:rFonts w:ascii="Times New Roman" w:hAnsi="Times New Roman" w:cs="Times New Roman"/>
          <w:sz w:val="24"/>
          <w:szCs w:val="24"/>
        </w:rPr>
        <w:t xml:space="preserve"> </w:t>
      </w:r>
      <w:proofErr w:type="spellStart"/>
      <w:r w:rsidR="00286F89">
        <w:rPr>
          <w:rFonts w:ascii="Times New Roman" w:hAnsi="Times New Roman" w:cs="Times New Roman"/>
          <w:sz w:val="24"/>
          <w:szCs w:val="24"/>
        </w:rPr>
        <w:t>Budae</w:t>
      </w:r>
      <w:proofErr w:type="spellEnd"/>
    </w:p>
    <w:p w:rsidR="00D95FE0" w:rsidRPr="000D01A1" w:rsidRDefault="00D95FE0" w:rsidP="003B7F72">
      <w:pPr>
        <w:ind w:firstLine="708"/>
        <w:rPr>
          <w:rFonts w:ascii="Times New Roman" w:hAnsi="Times New Roman" w:cs="Times New Roman"/>
          <w:sz w:val="24"/>
          <w:szCs w:val="24"/>
        </w:rPr>
      </w:pPr>
      <w:r w:rsidRPr="000D01A1">
        <w:rPr>
          <w:rFonts w:ascii="Times New Roman" w:hAnsi="Times New Roman" w:cs="Times New Roman"/>
          <w:sz w:val="24"/>
          <w:szCs w:val="24"/>
        </w:rPr>
        <w:t>GREGORIÁNCZ Pál</w:t>
      </w:r>
    </w:p>
    <w:p w:rsidR="00D95FE0" w:rsidRPr="000D01A1" w:rsidRDefault="00572546" w:rsidP="00A56A1C">
      <w:pPr>
        <w:ind w:left="1416" w:firstLine="2"/>
        <w:rPr>
          <w:rFonts w:ascii="Times New Roman" w:hAnsi="Times New Roman" w:cs="Times New Roman"/>
          <w:sz w:val="24"/>
          <w:szCs w:val="24"/>
        </w:rPr>
      </w:pPr>
      <w:r>
        <w:rPr>
          <w:rFonts w:ascii="Times New Roman" w:hAnsi="Times New Roman" w:cs="Times New Roman"/>
          <w:sz w:val="24"/>
          <w:szCs w:val="24"/>
        </w:rPr>
        <w:t>1746</w:t>
      </w:r>
      <w:r w:rsidR="00D95FE0" w:rsidRPr="000D01A1">
        <w:rPr>
          <w:rFonts w:ascii="Times New Roman" w:hAnsi="Times New Roman" w:cs="Times New Roman"/>
          <w:sz w:val="24"/>
          <w:szCs w:val="24"/>
        </w:rPr>
        <w:t xml:space="preserve"> </w:t>
      </w:r>
      <w:proofErr w:type="spellStart"/>
      <w:r w:rsidR="00A56A1C" w:rsidRPr="00572546">
        <w:rPr>
          <w:rFonts w:ascii="Times New Roman" w:hAnsi="Times New Roman" w:cs="Times New Roman"/>
          <w:i/>
          <w:sz w:val="24"/>
          <w:szCs w:val="24"/>
        </w:rPr>
        <w:t>Breviarium</w:t>
      </w:r>
      <w:proofErr w:type="spellEnd"/>
      <w:r w:rsidR="00A56A1C" w:rsidRPr="00572546">
        <w:rPr>
          <w:rFonts w:ascii="Times New Roman" w:hAnsi="Times New Roman" w:cs="Times New Roman"/>
          <w:i/>
          <w:sz w:val="24"/>
          <w:szCs w:val="24"/>
        </w:rPr>
        <w:t xml:space="preserve"> </w:t>
      </w:r>
      <w:proofErr w:type="spellStart"/>
      <w:r w:rsidR="00A56A1C" w:rsidRPr="00572546">
        <w:rPr>
          <w:rFonts w:ascii="Times New Roman" w:hAnsi="Times New Roman" w:cs="Times New Roman"/>
          <w:i/>
          <w:sz w:val="24"/>
          <w:szCs w:val="24"/>
        </w:rPr>
        <w:t>rerum</w:t>
      </w:r>
      <w:proofErr w:type="spellEnd"/>
      <w:r w:rsidR="00A56A1C" w:rsidRPr="00572546">
        <w:rPr>
          <w:rFonts w:ascii="Times New Roman" w:hAnsi="Times New Roman" w:cs="Times New Roman"/>
          <w:i/>
          <w:sz w:val="24"/>
          <w:szCs w:val="24"/>
        </w:rPr>
        <w:t xml:space="preserve"> Hungaricarum </w:t>
      </w:r>
      <w:proofErr w:type="spellStart"/>
      <w:r w:rsidR="00A56A1C" w:rsidRPr="00572546">
        <w:rPr>
          <w:rFonts w:ascii="Times New Roman" w:hAnsi="Times New Roman" w:cs="Times New Roman"/>
          <w:i/>
          <w:sz w:val="24"/>
          <w:szCs w:val="24"/>
        </w:rPr>
        <w:t>historico-geographicum</w:t>
      </w:r>
      <w:proofErr w:type="spellEnd"/>
      <w:r w:rsidR="00A56A1C" w:rsidRPr="000D01A1">
        <w:rPr>
          <w:rFonts w:ascii="Times New Roman" w:hAnsi="Times New Roman" w:cs="Times New Roman"/>
          <w:sz w:val="24"/>
          <w:szCs w:val="24"/>
        </w:rPr>
        <w:t xml:space="preserve">. Kiadja </w:t>
      </w:r>
      <w:r w:rsidR="00286F89">
        <w:rPr>
          <w:rFonts w:ascii="Times New Roman" w:hAnsi="Times New Roman" w:cs="Times New Roman"/>
          <w:sz w:val="24"/>
          <w:szCs w:val="24"/>
        </w:rPr>
        <w:t xml:space="preserve">Bél Mátyás. </w:t>
      </w:r>
      <w:proofErr w:type="spellStart"/>
      <w:r w:rsidR="00A56A1C" w:rsidRPr="000D01A1">
        <w:rPr>
          <w:rFonts w:ascii="Times New Roman" w:hAnsi="Times New Roman" w:cs="Times New Roman"/>
          <w:sz w:val="24"/>
          <w:szCs w:val="24"/>
        </w:rPr>
        <w:t>Adparatus</w:t>
      </w:r>
      <w:proofErr w:type="spellEnd"/>
      <w:r w:rsidR="00A56A1C" w:rsidRPr="000D01A1">
        <w:rPr>
          <w:rFonts w:ascii="Times New Roman" w:hAnsi="Times New Roman" w:cs="Times New Roman"/>
          <w:sz w:val="24"/>
          <w:szCs w:val="24"/>
        </w:rPr>
        <w:t xml:space="preserve"> II. Monumentum I.</w:t>
      </w:r>
      <w:r w:rsidR="00286F89">
        <w:rPr>
          <w:rFonts w:ascii="Times New Roman" w:hAnsi="Times New Roman" w:cs="Times New Roman"/>
          <w:sz w:val="24"/>
          <w:szCs w:val="24"/>
        </w:rPr>
        <w:t xml:space="preserve"> Pozsony</w:t>
      </w:r>
    </w:p>
    <w:p w:rsidR="0025744A" w:rsidRPr="000D01A1" w:rsidRDefault="0025744A" w:rsidP="003B7F72">
      <w:pPr>
        <w:ind w:firstLine="708"/>
        <w:rPr>
          <w:rFonts w:ascii="Times New Roman" w:hAnsi="Times New Roman" w:cs="Times New Roman"/>
          <w:sz w:val="24"/>
          <w:szCs w:val="24"/>
        </w:rPr>
      </w:pPr>
      <w:r w:rsidRPr="000D01A1">
        <w:rPr>
          <w:rFonts w:ascii="Times New Roman" w:hAnsi="Times New Roman" w:cs="Times New Roman"/>
          <w:sz w:val="24"/>
          <w:szCs w:val="24"/>
        </w:rPr>
        <w:t>GYŐRFFY György</w:t>
      </w:r>
    </w:p>
    <w:p w:rsidR="0025744A" w:rsidRPr="000D01A1" w:rsidRDefault="0025744A" w:rsidP="00760003">
      <w:pPr>
        <w:ind w:left="1416" w:firstLine="2"/>
        <w:rPr>
          <w:rFonts w:ascii="Times New Roman" w:hAnsi="Times New Roman" w:cs="Times New Roman"/>
          <w:sz w:val="24"/>
          <w:szCs w:val="24"/>
        </w:rPr>
      </w:pPr>
      <w:r w:rsidRPr="000D01A1">
        <w:rPr>
          <w:rFonts w:ascii="Times New Roman" w:hAnsi="Times New Roman" w:cs="Times New Roman"/>
          <w:sz w:val="24"/>
          <w:szCs w:val="24"/>
        </w:rPr>
        <w:t xml:space="preserve">1977 </w:t>
      </w:r>
      <w:r w:rsidR="00760003" w:rsidRPr="000D01A1">
        <w:rPr>
          <w:rFonts w:ascii="Times New Roman" w:hAnsi="Times New Roman" w:cs="Times New Roman"/>
          <w:sz w:val="24"/>
          <w:szCs w:val="24"/>
        </w:rPr>
        <w:t xml:space="preserve">A „lovagszent” uralkodása. </w:t>
      </w:r>
      <w:r w:rsidR="00760003" w:rsidRPr="000D01A1">
        <w:rPr>
          <w:rFonts w:ascii="Times New Roman" w:hAnsi="Times New Roman" w:cs="Times New Roman"/>
          <w:i/>
          <w:sz w:val="24"/>
          <w:szCs w:val="24"/>
        </w:rPr>
        <w:t>Történelmi Szemle 20. (1977)</w:t>
      </w:r>
      <w:r w:rsidR="00760003" w:rsidRPr="000D01A1">
        <w:rPr>
          <w:rFonts w:ascii="Times New Roman" w:hAnsi="Times New Roman" w:cs="Times New Roman"/>
          <w:sz w:val="24"/>
          <w:szCs w:val="24"/>
        </w:rPr>
        <w:t xml:space="preserve"> 3-4. sz. 533-564.</w:t>
      </w:r>
    </w:p>
    <w:p w:rsidR="002B2897" w:rsidRPr="000D01A1" w:rsidRDefault="002B2897" w:rsidP="002B2897">
      <w:pPr>
        <w:rPr>
          <w:rFonts w:ascii="Times New Roman" w:hAnsi="Times New Roman" w:cs="Times New Roman"/>
          <w:sz w:val="24"/>
          <w:szCs w:val="24"/>
        </w:rPr>
      </w:pPr>
      <w:r w:rsidRPr="000D01A1">
        <w:rPr>
          <w:rFonts w:ascii="Times New Roman" w:hAnsi="Times New Roman" w:cs="Times New Roman"/>
          <w:sz w:val="24"/>
          <w:szCs w:val="24"/>
        </w:rPr>
        <w:tab/>
        <w:t>HOLUB József</w:t>
      </w:r>
    </w:p>
    <w:p w:rsidR="002B2897" w:rsidRDefault="002B2897" w:rsidP="002B2897">
      <w:pPr>
        <w:ind w:left="1416" w:firstLine="4"/>
        <w:rPr>
          <w:rFonts w:ascii="Times New Roman" w:hAnsi="Times New Roman" w:cs="Times New Roman"/>
          <w:sz w:val="24"/>
          <w:szCs w:val="24"/>
        </w:rPr>
      </w:pPr>
      <w:r w:rsidRPr="000D01A1">
        <w:rPr>
          <w:rFonts w:ascii="Times New Roman" w:hAnsi="Times New Roman" w:cs="Times New Roman"/>
          <w:sz w:val="24"/>
          <w:szCs w:val="24"/>
        </w:rPr>
        <w:t xml:space="preserve">1940 </w:t>
      </w:r>
      <w:r w:rsidRPr="00572546">
        <w:rPr>
          <w:rFonts w:ascii="Times New Roman" w:hAnsi="Times New Roman" w:cs="Times New Roman"/>
          <w:i/>
          <w:sz w:val="24"/>
          <w:szCs w:val="24"/>
        </w:rPr>
        <w:t xml:space="preserve">A </w:t>
      </w:r>
      <w:proofErr w:type="spellStart"/>
      <w:r w:rsidRPr="00572546">
        <w:rPr>
          <w:rFonts w:ascii="Times New Roman" w:hAnsi="Times New Roman" w:cs="Times New Roman"/>
          <w:i/>
          <w:sz w:val="24"/>
          <w:szCs w:val="24"/>
        </w:rPr>
        <w:t>bátai</w:t>
      </w:r>
      <w:proofErr w:type="spellEnd"/>
      <w:r w:rsidRPr="00572546">
        <w:rPr>
          <w:rFonts w:ascii="Times New Roman" w:hAnsi="Times New Roman" w:cs="Times New Roman"/>
          <w:i/>
          <w:sz w:val="24"/>
          <w:szCs w:val="24"/>
        </w:rPr>
        <w:t xml:space="preserve"> apátság Krisztus-vére ereklyéjének </w:t>
      </w:r>
      <w:proofErr w:type="spellStart"/>
      <w:r w:rsidRPr="00572546">
        <w:rPr>
          <w:rFonts w:ascii="Times New Roman" w:hAnsi="Times New Roman" w:cs="Times New Roman"/>
          <w:i/>
          <w:sz w:val="24"/>
          <w:szCs w:val="24"/>
        </w:rPr>
        <w:t>ábrázolásos</w:t>
      </w:r>
      <w:proofErr w:type="spellEnd"/>
      <w:r w:rsidRPr="00572546">
        <w:rPr>
          <w:rFonts w:ascii="Times New Roman" w:hAnsi="Times New Roman" w:cs="Times New Roman"/>
          <w:i/>
          <w:sz w:val="24"/>
          <w:szCs w:val="24"/>
        </w:rPr>
        <w:t xml:space="preserve"> emléke.</w:t>
      </w:r>
      <w:r w:rsidRPr="000D01A1">
        <w:rPr>
          <w:rFonts w:ascii="Times New Roman" w:hAnsi="Times New Roman" w:cs="Times New Roman"/>
          <w:sz w:val="24"/>
          <w:szCs w:val="24"/>
        </w:rPr>
        <w:t xml:space="preserve"> </w:t>
      </w:r>
      <w:proofErr w:type="spellStart"/>
      <w:r w:rsidRPr="000D01A1">
        <w:rPr>
          <w:rFonts w:ascii="Times New Roman" w:hAnsi="Times New Roman" w:cs="Times New Roman"/>
          <w:sz w:val="24"/>
          <w:szCs w:val="24"/>
        </w:rPr>
        <w:t>Kónyi</w:t>
      </w:r>
      <w:proofErr w:type="spellEnd"/>
      <w:r w:rsidRPr="000D01A1">
        <w:rPr>
          <w:rFonts w:ascii="Times New Roman" w:hAnsi="Times New Roman" w:cs="Times New Roman"/>
          <w:sz w:val="24"/>
          <w:szCs w:val="24"/>
        </w:rPr>
        <w:t xml:space="preserve"> Mária-</w:t>
      </w:r>
      <w:proofErr w:type="spellStart"/>
      <w:r w:rsidRPr="000D01A1">
        <w:rPr>
          <w:rFonts w:ascii="Times New Roman" w:hAnsi="Times New Roman" w:cs="Times New Roman"/>
          <w:sz w:val="24"/>
          <w:szCs w:val="24"/>
        </w:rPr>
        <w:t>Holub</w:t>
      </w:r>
      <w:proofErr w:type="spellEnd"/>
      <w:r w:rsidRPr="000D01A1">
        <w:rPr>
          <w:rFonts w:ascii="Times New Roman" w:hAnsi="Times New Roman" w:cs="Times New Roman"/>
          <w:sz w:val="24"/>
          <w:szCs w:val="24"/>
        </w:rPr>
        <w:t xml:space="preserve"> József-</w:t>
      </w:r>
      <w:proofErr w:type="spellStart"/>
      <w:r w:rsidRPr="000D01A1">
        <w:rPr>
          <w:rFonts w:ascii="Times New Roman" w:hAnsi="Times New Roman" w:cs="Times New Roman"/>
          <w:sz w:val="24"/>
          <w:szCs w:val="24"/>
        </w:rPr>
        <w:t>Csalog</w:t>
      </w:r>
      <w:proofErr w:type="spellEnd"/>
      <w:r w:rsidRPr="000D01A1">
        <w:rPr>
          <w:rFonts w:ascii="Times New Roman" w:hAnsi="Times New Roman" w:cs="Times New Roman"/>
          <w:sz w:val="24"/>
          <w:szCs w:val="24"/>
        </w:rPr>
        <w:t xml:space="preserve"> József-</w:t>
      </w:r>
      <w:proofErr w:type="spellStart"/>
      <w:r w:rsidRPr="000D01A1">
        <w:rPr>
          <w:rFonts w:ascii="Times New Roman" w:hAnsi="Times New Roman" w:cs="Times New Roman"/>
          <w:sz w:val="24"/>
          <w:szCs w:val="24"/>
        </w:rPr>
        <w:t>Dercsényi</w:t>
      </w:r>
      <w:proofErr w:type="spellEnd"/>
      <w:r w:rsidRPr="000D01A1">
        <w:rPr>
          <w:rFonts w:ascii="Times New Roman" w:hAnsi="Times New Roman" w:cs="Times New Roman"/>
          <w:sz w:val="24"/>
          <w:szCs w:val="24"/>
        </w:rPr>
        <w:t xml:space="preserve"> Dezső, A </w:t>
      </w:r>
      <w:proofErr w:type="spellStart"/>
      <w:r w:rsidRPr="000D01A1">
        <w:rPr>
          <w:rFonts w:ascii="Times New Roman" w:hAnsi="Times New Roman" w:cs="Times New Roman"/>
          <w:sz w:val="24"/>
          <w:szCs w:val="24"/>
        </w:rPr>
        <w:t>bátai</w:t>
      </w:r>
      <w:proofErr w:type="spellEnd"/>
      <w:r w:rsidRPr="000D01A1">
        <w:rPr>
          <w:rFonts w:ascii="Times New Roman" w:hAnsi="Times New Roman" w:cs="Times New Roman"/>
          <w:sz w:val="24"/>
          <w:szCs w:val="24"/>
        </w:rPr>
        <w:t xml:space="preserve"> apátság Krisztus-vére ereklyéje. Szekszárd</w:t>
      </w:r>
    </w:p>
    <w:p w:rsidR="000C744E" w:rsidRDefault="000C744E" w:rsidP="000C744E">
      <w:pPr>
        <w:rPr>
          <w:rFonts w:ascii="Times New Roman" w:hAnsi="Times New Roman" w:cs="Times New Roman"/>
          <w:sz w:val="24"/>
          <w:szCs w:val="24"/>
        </w:rPr>
      </w:pPr>
      <w:r>
        <w:rPr>
          <w:rFonts w:ascii="Times New Roman" w:hAnsi="Times New Roman" w:cs="Times New Roman"/>
          <w:sz w:val="24"/>
          <w:szCs w:val="24"/>
        </w:rPr>
        <w:tab/>
        <w:t>K. NÉMETH András</w:t>
      </w:r>
    </w:p>
    <w:p w:rsidR="000C744E" w:rsidRPr="00286F89" w:rsidRDefault="000C744E" w:rsidP="000C744E">
      <w:pPr>
        <w:ind w:left="1416" w:firstLine="4"/>
        <w:rPr>
          <w:rFonts w:ascii="Times New Roman" w:hAnsi="Times New Roman" w:cs="Times New Roman"/>
          <w:sz w:val="24"/>
          <w:szCs w:val="24"/>
        </w:rPr>
      </w:pPr>
      <w:r w:rsidRPr="00286F89">
        <w:rPr>
          <w:rFonts w:ascii="Times New Roman" w:hAnsi="Times New Roman" w:cs="Times New Roman"/>
          <w:sz w:val="24"/>
          <w:szCs w:val="24"/>
        </w:rPr>
        <w:lastRenderedPageBreak/>
        <w:t xml:space="preserve">2008 Sokadalmak és hetipiacok a későközépkori Tolna megyében. </w:t>
      </w:r>
      <w:proofErr w:type="spellStart"/>
      <w:r w:rsidRPr="00572546">
        <w:rPr>
          <w:rFonts w:ascii="Times New Roman" w:hAnsi="Times New Roman" w:cs="Times New Roman"/>
          <w:i/>
          <w:sz w:val="24"/>
          <w:szCs w:val="24"/>
        </w:rPr>
        <w:t>Wosinsky</w:t>
      </w:r>
      <w:proofErr w:type="spellEnd"/>
      <w:r w:rsidRPr="00572546">
        <w:rPr>
          <w:rFonts w:ascii="Times New Roman" w:hAnsi="Times New Roman" w:cs="Times New Roman"/>
          <w:i/>
          <w:sz w:val="24"/>
          <w:szCs w:val="24"/>
        </w:rPr>
        <w:t xml:space="preserve"> Mór Megyei Múzeum Évkönyve. XXX. </w:t>
      </w:r>
      <w:r w:rsidRPr="00286F89">
        <w:rPr>
          <w:rFonts w:ascii="Times New Roman" w:hAnsi="Times New Roman" w:cs="Times New Roman"/>
          <w:sz w:val="24"/>
          <w:szCs w:val="24"/>
        </w:rPr>
        <w:t>281-295. Szekszárd</w:t>
      </w:r>
    </w:p>
    <w:p w:rsidR="005346C2" w:rsidRPr="000D01A1" w:rsidRDefault="005346C2" w:rsidP="005346C2">
      <w:pPr>
        <w:rPr>
          <w:rFonts w:ascii="Times New Roman" w:hAnsi="Times New Roman" w:cs="Times New Roman"/>
          <w:sz w:val="24"/>
          <w:szCs w:val="24"/>
        </w:rPr>
      </w:pPr>
      <w:r w:rsidRPr="000D01A1">
        <w:rPr>
          <w:rFonts w:ascii="Times New Roman" w:hAnsi="Times New Roman" w:cs="Times New Roman"/>
          <w:sz w:val="24"/>
          <w:szCs w:val="24"/>
        </w:rPr>
        <w:tab/>
        <w:t>KOLLÁNYI Ferenc</w:t>
      </w:r>
    </w:p>
    <w:p w:rsidR="005346C2" w:rsidRPr="000D01A1" w:rsidRDefault="005346C2" w:rsidP="005346C2">
      <w:pPr>
        <w:ind w:left="1416" w:firstLine="4"/>
        <w:rPr>
          <w:rFonts w:ascii="Times New Roman" w:hAnsi="Times New Roman" w:cs="Times New Roman"/>
          <w:sz w:val="24"/>
          <w:szCs w:val="24"/>
        </w:rPr>
      </w:pPr>
      <w:r w:rsidRPr="000D01A1">
        <w:rPr>
          <w:rFonts w:ascii="Times New Roman" w:hAnsi="Times New Roman" w:cs="Times New Roman"/>
          <w:sz w:val="24"/>
          <w:szCs w:val="24"/>
        </w:rPr>
        <w:t xml:space="preserve">1901 </w:t>
      </w:r>
      <w:proofErr w:type="spellStart"/>
      <w:r w:rsidRPr="000D01A1">
        <w:rPr>
          <w:rFonts w:ascii="Times New Roman" w:hAnsi="Times New Roman" w:cs="Times New Roman"/>
          <w:sz w:val="24"/>
          <w:szCs w:val="24"/>
        </w:rPr>
        <w:t>Visitatio</w:t>
      </w:r>
      <w:proofErr w:type="spellEnd"/>
      <w:r w:rsidRPr="000D01A1">
        <w:rPr>
          <w:rFonts w:ascii="Times New Roman" w:hAnsi="Times New Roman" w:cs="Times New Roman"/>
          <w:sz w:val="24"/>
          <w:szCs w:val="24"/>
        </w:rPr>
        <w:t xml:space="preserve"> </w:t>
      </w:r>
      <w:proofErr w:type="spellStart"/>
      <w:r w:rsidRPr="000D01A1">
        <w:rPr>
          <w:rFonts w:ascii="Times New Roman" w:hAnsi="Times New Roman" w:cs="Times New Roman"/>
          <w:sz w:val="24"/>
          <w:szCs w:val="24"/>
        </w:rPr>
        <w:t>Capituli</w:t>
      </w:r>
      <w:proofErr w:type="spellEnd"/>
      <w:r w:rsidRPr="000D01A1">
        <w:rPr>
          <w:rFonts w:ascii="Times New Roman" w:hAnsi="Times New Roman" w:cs="Times New Roman"/>
          <w:sz w:val="24"/>
          <w:szCs w:val="24"/>
        </w:rPr>
        <w:t xml:space="preserve"> E. M. </w:t>
      </w:r>
      <w:proofErr w:type="spellStart"/>
      <w:r w:rsidRPr="000D01A1">
        <w:rPr>
          <w:rFonts w:ascii="Times New Roman" w:hAnsi="Times New Roman" w:cs="Times New Roman"/>
          <w:sz w:val="24"/>
          <w:szCs w:val="24"/>
        </w:rPr>
        <w:t>Strigoniensis</w:t>
      </w:r>
      <w:proofErr w:type="spellEnd"/>
      <w:r w:rsidRPr="000D01A1">
        <w:rPr>
          <w:rFonts w:ascii="Times New Roman" w:hAnsi="Times New Roman" w:cs="Times New Roman"/>
          <w:sz w:val="24"/>
          <w:szCs w:val="24"/>
        </w:rPr>
        <w:t xml:space="preserve"> anno 1397. </w:t>
      </w:r>
      <w:r w:rsidRPr="00572546">
        <w:rPr>
          <w:rFonts w:ascii="Times New Roman" w:hAnsi="Times New Roman" w:cs="Times New Roman"/>
          <w:i/>
          <w:sz w:val="24"/>
          <w:szCs w:val="24"/>
        </w:rPr>
        <w:t xml:space="preserve">Magyar Történelmi Tár 4. sorozat 2. kötet I-II. </w:t>
      </w:r>
      <w:proofErr w:type="gramStart"/>
      <w:r w:rsidRPr="00572546">
        <w:rPr>
          <w:rFonts w:ascii="Times New Roman" w:hAnsi="Times New Roman" w:cs="Times New Roman"/>
          <w:i/>
          <w:sz w:val="24"/>
          <w:szCs w:val="24"/>
        </w:rPr>
        <w:t>közlemény</w:t>
      </w:r>
      <w:proofErr w:type="gramEnd"/>
      <w:r w:rsidRPr="00572546">
        <w:rPr>
          <w:rFonts w:ascii="Times New Roman" w:hAnsi="Times New Roman" w:cs="Times New Roman"/>
          <w:i/>
          <w:sz w:val="24"/>
          <w:szCs w:val="24"/>
        </w:rPr>
        <w:t>,</w:t>
      </w:r>
      <w:r w:rsidRPr="000D01A1">
        <w:rPr>
          <w:rFonts w:ascii="Times New Roman" w:hAnsi="Times New Roman" w:cs="Times New Roman"/>
          <w:sz w:val="24"/>
          <w:szCs w:val="24"/>
        </w:rPr>
        <w:t xml:space="preserve"> 71-106., 239-272.</w:t>
      </w:r>
    </w:p>
    <w:p w:rsidR="000D0EC7" w:rsidRPr="000D01A1" w:rsidRDefault="000D0EC7" w:rsidP="000D0EC7">
      <w:pPr>
        <w:rPr>
          <w:rFonts w:ascii="Times New Roman" w:hAnsi="Times New Roman" w:cs="Times New Roman"/>
          <w:sz w:val="24"/>
          <w:szCs w:val="24"/>
        </w:rPr>
      </w:pPr>
      <w:r w:rsidRPr="000D01A1">
        <w:rPr>
          <w:rFonts w:ascii="Times New Roman" w:hAnsi="Times New Roman" w:cs="Times New Roman"/>
          <w:sz w:val="24"/>
          <w:szCs w:val="24"/>
        </w:rPr>
        <w:tab/>
        <w:t xml:space="preserve">KOLLER </w:t>
      </w:r>
      <w:proofErr w:type="spellStart"/>
      <w:r w:rsidRPr="000D01A1">
        <w:rPr>
          <w:rFonts w:ascii="Times New Roman" w:hAnsi="Times New Roman" w:cs="Times New Roman"/>
          <w:sz w:val="24"/>
          <w:szCs w:val="24"/>
        </w:rPr>
        <w:t>Josephus</w:t>
      </w:r>
      <w:proofErr w:type="spellEnd"/>
    </w:p>
    <w:p w:rsidR="000D0EC7" w:rsidRPr="000D01A1" w:rsidRDefault="000D0EC7" w:rsidP="000D0EC7">
      <w:pPr>
        <w:rPr>
          <w:rFonts w:ascii="Times New Roman" w:hAnsi="Times New Roman" w:cs="Times New Roman"/>
          <w:sz w:val="24"/>
          <w:szCs w:val="24"/>
        </w:rPr>
      </w:pPr>
      <w:r w:rsidRPr="000D01A1">
        <w:rPr>
          <w:rFonts w:ascii="Times New Roman" w:hAnsi="Times New Roman" w:cs="Times New Roman"/>
          <w:sz w:val="24"/>
          <w:szCs w:val="24"/>
        </w:rPr>
        <w:tab/>
      </w:r>
      <w:r w:rsidRPr="000D01A1">
        <w:rPr>
          <w:rFonts w:ascii="Times New Roman" w:hAnsi="Times New Roman" w:cs="Times New Roman"/>
          <w:sz w:val="24"/>
          <w:szCs w:val="24"/>
        </w:rPr>
        <w:tab/>
        <w:t xml:space="preserve">1782 </w:t>
      </w:r>
      <w:proofErr w:type="spellStart"/>
      <w:r w:rsidRPr="000D01A1">
        <w:rPr>
          <w:rFonts w:ascii="Times New Roman" w:hAnsi="Times New Roman" w:cs="Times New Roman"/>
          <w:i/>
          <w:sz w:val="24"/>
          <w:szCs w:val="24"/>
        </w:rPr>
        <w:t>Historia</w:t>
      </w:r>
      <w:proofErr w:type="spellEnd"/>
      <w:r w:rsidRPr="000D01A1">
        <w:rPr>
          <w:rFonts w:ascii="Times New Roman" w:hAnsi="Times New Roman" w:cs="Times New Roman"/>
          <w:i/>
          <w:sz w:val="24"/>
          <w:szCs w:val="24"/>
        </w:rPr>
        <w:t xml:space="preserve"> </w:t>
      </w:r>
      <w:proofErr w:type="spellStart"/>
      <w:r w:rsidRPr="000D01A1">
        <w:rPr>
          <w:rFonts w:ascii="Times New Roman" w:hAnsi="Times New Roman" w:cs="Times New Roman"/>
          <w:i/>
          <w:sz w:val="24"/>
          <w:szCs w:val="24"/>
        </w:rPr>
        <w:t>episcopatus</w:t>
      </w:r>
      <w:proofErr w:type="spellEnd"/>
      <w:r w:rsidRPr="000D01A1">
        <w:rPr>
          <w:rFonts w:ascii="Times New Roman" w:hAnsi="Times New Roman" w:cs="Times New Roman"/>
          <w:i/>
          <w:sz w:val="24"/>
          <w:szCs w:val="24"/>
        </w:rPr>
        <w:t xml:space="preserve"> </w:t>
      </w:r>
      <w:proofErr w:type="spellStart"/>
      <w:r w:rsidRPr="000D01A1">
        <w:rPr>
          <w:rFonts w:ascii="Times New Roman" w:hAnsi="Times New Roman" w:cs="Times New Roman"/>
          <w:i/>
          <w:sz w:val="24"/>
          <w:szCs w:val="24"/>
        </w:rPr>
        <w:t>Quinqueecclesiarum</w:t>
      </w:r>
      <w:proofErr w:type="spellEnd"/>
      <w:r w:rsidRPr="000D01A1">
        <w:rPr>
          <w:rFonts w:ascii="Times New Roman" w:hAnsi="Times New Roman" w:cs="Times New Roman"/>
          <w:i/>
          <w:sz w:val="24"/>
          <w:szCs w:val="24"/>
        </w:rPr>
        <w:t xml:space="preserve">. II. </w:t>
      </w:r>
      <w:proofErr w:type="spellStart"/>
      <w:r w:rsidRPr="000D01A1">
        <w:rPr>
          <w:rFonts w:ascii="Times New Roman" w:hAnsi="Times New Roman" w:cs="Times New Roman"/>
          <w:sz w:val="24"/>
          <w:szCs w:val="24"/>
        </w:rPr>
        <w:t>Posonii</w:t>
      </w:r>
      <w:proofErr w:type="spellEnd"/>
    </w:p>
    <w:p w:rsidR="00B10CA1" w:rsidRPr="000D01A1" w:rsidRDefault="00B10CA1" w:rsidP="00B10CA1">
      <w:pPr>
        <w:rPr>
          <w:rFonts w:ascii="Times New Roman" w:hAnsi="Times New Roman" w:cs="Times New Roman"/>
          <w:sz w:val="24"/>
          <w:szCs w:val="24"/>
        </w:rPr>
      </w:pPr>
      <w:r w:rsidRPr="000D01A1">
        <w:rPr>
          <w:rFonts w:ascii="Times New Roman" w:hAnsi="Times New Roman" w:cs="Times New Roman"/>
          <w:sz w:val="24"/>
          <w:szCs w:val="24"/>
        </w:rPr>
        <w:tab/>
        <w:t>LAKATOS Pál-SÜMEGINÉ Szép Mária-SÜMEGI József</w:t>
      </w:r>
    </w:p>
    <w:p w:rsidR="00B10CA1" w:rsidRPr="000D01A1" w:rsidRDefault="00B10CA1" w:rsidP="00B10CA1">
      <w:pPr>
        <w:ind w:left="1416" w:firstLine="4"/>
        <w:rPr>
          <w:rFonts w:ascii="Times New Roman" w:hAnsi="Times New Roman" w:cs="Times New Roman"/>
          <w:sz w:val="24"/>
          <w:szCs w:val="24"/>
        </w:rPr>
      </w:pPr>
      <w:r w:rsidRPr="000D01A1">
        <w:rPr>
          <w:rFonts w:ascii="Times New Roman" w:hAnsi="Times New Roman" w:cs="Times New Roman"/>
          <w:sz w:val="24"/>
          <w:szCs w:val="24"/>
        </w:rPr>
        <w:t xml:space="preserve">2000 Az Oltáriszentség tisztelete és Krisztus Vérének csodái a középkori Európában. </w:t>
      </w:r>
      <w:r w:rsidRPr="000D01A1">
        <w:rPr>
          <w:rFonts w:ascii="Times New Roman" w:hAnsi="Times New Roman" w:cs="Times New Roman"/>
          <w:i/>
          <w:sz w:val="24"/>
          <w:szCs w:val="24"/>
        </w:rPr>
        <w:t>Magyar Egyháztörténeti Vázlatok 12</w:t>
      </w:r>
      <w:r w:rsidRPr="000D01A1">
        <w:rPr>
          <w:rFonts w:ascii="Times New Roman" w:hAnsi="Times New Roman" w:cs="Times New Roman"/>
          <w:sz w:val="24"/>
          <w:szCs w:val="24"/>
        </w:rPr>
        <w:t xml:space="preserve"> (2000) 45-103.</w:t>
      </w:r>
    </w:p>
    <w:p w:rsidR="00286F89" w:rsidRDefault="00A56A1C" w:rsidP="00B10CA1">
      <w:pPr>
        <w:rPr>
          <w:rFonts w:ascii="Times New Roman" w:hAnsi="Times New Roman" w:cs="Times New Roman"/>
          <w:sz w:val="24"/>
          <w:szCs w:val="24"/>
        </w:rPr>
      </w:pPr>
      <w:r w:rsidRPr="000D01A1">
        <w:rPr>
          <w:rFonts w:ascii="Times New Roman" w:hAnsi="Times New Roman" w:cs="Times New Roman"/>
          <w:sz w:val="24"/>
          <w:szCs w:val="24"/>
        </w:rPr>
        <w:tab/>
      </w:r>
    </w:p>
    <w:p w:rsidR="00B10CA1" w:rsidRPr="000D01A1" w:rsidRDefault="00A56A1C" w:rsidP="00286F89">
      <w:pPr>
        <w:ind w:firstLine="708"/>
        <w:rPr>
          <w:rFonts w:ascii="Times New Roman" w:hAnsi="Times New Roman" w:cs="Times New Roman"/>
          <w:sz w:val="24"/>
          <w:szCs w:val="24"/>
        </w:rPr>
      </w:pPr>
      <w:r w:rsidRPr="000D01A1">
        <w:rPr>
          <w:rFonts w:ascii="Times New Roman" w:hAnsi="Times New Roman" w:cs="Times New Roman"/>
          <w:sz w:val="24"/>
          <w:szCs w:val="24"/>
        </w:rPr>
        <w:t>LASKAI Osvát</w:t>
      </w:r>
    </w:p>
    <w:p w:rsidR="00A56A1C" w:rsidRPr="000D01A1" w:rsidRDefault="00A56A1C" w:rsidP="00A56A1C">
      <w:pPr>
        <w:ind w:left="1416" w:firstLine="4"/>
        <w:rPr>
          <w:rFonts w:ascii="Times New Roman" w:hAnsi="Times New Roman" w:cs="Times New Roman"/>
          <w:sz w:val="24"/>
          <w:szCs w:val="24"/>
        </w:rPr>
      </w:pPr>
      <w:r w:rsidRPr="000D01A1">
        <w:rPr>
          <w:rFonts w:ascii="Times New Roman" w:hAnsi="Times New Roman" w:cs="Times New Roman"/>
          <w:sz w:val="24"/>
          <w:szCs w:val="24"/>
        </w:rPr>
        <w:t xml:space="preserve">1507 </w:t>
      </w:r>
      <w:proofErr w:type="spellStart"/>
      <w:r w:rsidRPr="00572546">
        <w:rPr>
          <w:rFonts w:ascii="Times New Roman" w:hAnsi="Times New Roman" w:cs="Times New Roman"/>
          <w:i/>
          <w:sz w:val="24"/>
          <w:szCs w:val="24"/>
        </w:rPr>
        <w:t>Quadragesimale</w:t>
      </w:r>
      <w:proofErr w:type="spellEnd"/>
      <w:r w:rsidRPr="00572546">
        <w:rPr>
          <w:rFonts w:ascii="Times New Roman" w:hAnsi="Times New Roman" w:cs="Times New Roman"/>
          <w:i/>
          <w:sz w:val="24"/>
          <w:szCs w:val="24"/>
        </w:rPr>
        <w:t xml:space="preserve"> Gemma </w:t>
      </w:r>
      <w:proofErr w:type="spellStart"/>
      <w:r w:rsidRPr="00572546">
        <w:rPr>
          <w:rFonts w:ascii="Times New Roman" w:hAnsi="Times New Roman" w:cs="Times New Roman"/>
          <w:i/>
          <w:sz w:val="24"/>
          <w:szCs w:val="24"/>
        </w:rPr>
        <w:t>fidei</w:t>
      </w:r>
      <w:proofErr w:type="spellEnd"/>
      <w:proofErr w:type="gramStart"/>
      <w:r w:rsidRPr="00572546">
        <w:rPr>
          <w:rFonts w:ascii="Times New Roman" w:hAnsi="Times New Roman" w:cs="Times New Roman"/>
          <w:i/>
          <w:sz w:val="24"/>
          <w:szCs w:val="24"/>
        </w:rPr>
        <w:t>…</w:t>
      </w:r>
      <w:r w:rsidRPr="000D01A1">
        <w:rPr>
          <w:rFonts w:ascii="Times New Roman" w:hAnsi="Times New Roman" w:cs="Times New Roman"/>
          <w:sz w:val="24"/>
          <w:szCs w:val="24"/>
        </w:rPr>
        <w:t>..</w:t>
      </w:r>
      <w:proofErr w:type="gramEnd"/>
      <w:r w:rsidRPr="000D01A1">
        <w:rPr>
          <w:rFonts w:ascii="Times New Roman" w:hAnsi="Times New Roman" w:cs="Times New Roman"/>
          <w:sz w:val="24"/>
          <w:szCs w:val="24"/>
        </w:rPr>
        <w:t xml:space="preserve">Egyetemi könyvtár, Bp. RMK III. 38/c. </w:t>
      </w:r>
      <w:proofErr w:type="spellStart"/>
      <w:r w:rsidRPr="000D01A1">
        <w:rPr>
          <w:rFonts w:ascii="Times New Roman" w:hAnsi="Times New Roman" w:cs="Times New Roman"/>
          <w:sz w:val="24"/>
          <w:szCs w:val="24"/>
        </w:rPr>
        <w:t>Sermo</w:t>
      </w:r>
      <w:proofErr w:type="spellEnd"/>
      <w:r w:rsidRPr="000D01A1">
        <w:rPr>
          <w:rFonts w:ascii="Times New Roman" w:hAnsi="Times New Roman" w:cs="Times New Roman"/>
          <w:sz w:val="24"/>
          <w:szCs w:val="24"/>
        </w:rPr>
        <w:t xml:space="preserve"> LXI. </w:t>
      </w:r>
      <w:proofErr w:type="spellStart"/>
      <w:r w:rsidRPr="000D01A1">
        <w:rPr>
          <w:rFonts w:ascii="Times New Roman" w:hAnsi="Times New Roman" w:cs="Times New Roman"/>
          <w:sz w:val="24"/>
          <w:szCs w:val="24"/>
        </w:rPr>
        <w:t>Fol</w:t>
      </w:r>
      <w:proofErr w:type="spellEnd"/>
      <w:r w:rsidRPr="000D01A1">
        <w:rPr>
          <w:rFonts w:ascii="Times New Roman" w:hAnsi="Times New Roman" w:cs="Times New Roman"/>
          <w:sz w:val="24"/>
          <w:szCs w:val="24"/>
        </w:rPr>
        <w:t xml:space="preserve">. D3/b. </w:t>
      </w:r>
      <w:proofErr w:type="spellStart"/>
      <w:r w:rsidRPr="000D01A1">
        <w:rPr>
          <w:rFonts w:ascii="Times New Roman" w:hAnsi="Times New Roman" w:cs="Times New Roman"/>
          <w:sz w:val="24"/>
          <w:szCs w:val="24"/>
        </w:rPr>
        <w:t>Hagenau</w:t>
      </w:r>
      <w:proofErr w:type="spellEnd"/>
    </w:p>
    <w:p w:rsidR="00CA2008" w:rsidRPr="000D01A1" w:rsidRDefault="00CA2008" w:rsidP="00CA2008">
      <w:pPr>
        <w:ind w:firstLine="708"/>
        <w:rPr>
          <w:rFonts w:ascii="Times New Roman" w:hAnsi="Times New Roman" w:cs="Times New Roman"/>
          <w:sz w:val="24"/>
          <w:szCs w:val="24"/>
        </w:rPr>
      </w:pPr>
      <w:r w:rsidRPr="000D01A1">
        <w:rPr>
          <w:rFonts w:ascii="Times New Roman" w:hAnsi="Times New Roman" w:cs="Times New Roman"/>
          <w:sz w:val="24"/>
          <w:szCs w:val="24"/>
        </w:rPr>
        <w:t>LEGENDÁK ÉS CSODÁK</w:t>
      </w:r>
    </w:p>
    <w:p w:rsidR="00CA2008" w:rsidRPr="000D01A1" w:rsidRDefault="00CA2008" w:rsidP="00286F89">
      <w:pPr>
        <w:ind w:left="1416"/>
        <w:rPr>
          <w:rFonts w:ascii="Times New Roman" w:hAnsi="Times New Roman" w:cs="Times New Roman"/>
          <w:sz w:val="24"/>
          <w:szCs w:val="24"/>
        </w:rPr>
      </w:pPr>
      <w:r w:rsidRPr="000D01A1">
        <w:rPr>
          <w:rFonts w:ascii="Times New Roman" w:hAnsi="Times New Roman" w:cs="Times New Roman"/>
          <w:sz w:val="24"/>
          <w:szCs w:val="24"/>
        </w:rPr>
        <w:t xml:space="preserve">2001 </w:t>
      </w:r>
      <w:r w:rsidRPr="00572546">
        <w:rPr>
          <w:rFonts w:ascii="Times New Roman" w:hAnsi="Times New Roman" w:cs="Times New Roman"/>
          <w:i/>
          <w:sz w:val="24"/>
          <w:szCs w:val="24"/>
        </w:rPr>
        <w:t>Legendák és csodák. Szentek a magyar középkorból</w:t>
      </w:r>
      <w:r w:rsidRPr="000D01A1">
        <w:rPr>
          <w:rFonts w:ascii="Times New Roman" w:hAnsi="Times New Roman" w:cs="Times New Roman"/>
          <w:sz w:val="24"/>
          <w:szCs w:val="24"/>
        </w:rPr>
        <w:t xml:space="preserve"> II. (Millenniumi magyar történelem. Források) Sorozatszerkesztő: </w:t>
      </w:r>
      <w:proofErr w:type="spellStart"/>
      <w:r w:rsidRPr="000D01A1">
        <w:rPr>
          <w:rFonts w:ascii="Times New Roman" w:hAnsi="Times New Roman" w:cs="Times New Roman"/>
          <w:sz w:val="24"/>
          <w:szCs w:val="24"/>
        </w:rPr>
        <w:t>Benda</w:t>
      </w:r>
      <w:proofErr w:type="spellEnd"/>
      <w:r w:rsidRPr="000D01A1">
        <w:rPr>
          <w:rFonts w:ascii="Times New Roman" w:hAnsi="Times New Roman" w:cs="Times New Roman"/>
          <w:sz w:val="24"/>
          <w:szCs w:val="24"/>
        </w:rPr>
        <w:t xml:space="preserve"> Gyula, </w:t>
      </w:r>
      <w:proofErr w:type="spellStart"/>
      <w:r w:rsidRPr="000D01A1">
        <w:rPr>
          <w:rFonts w:ascii="Times New Roman" w:hAnsi="Times New Roman" w:cs="Times New Roman"/>
          <w:sz w:val="24"/>
          <w:szCs w:val="24"/>
        </w:rPr>
        <w:t>Bert</w:t>
      </w:r>
      <w:r w:rsidR="00286F89">
        <w:rPr>
          <w:rFonts w:ascii="Times New Roman" w:hAnsi="Times New Roman" w:cs="Times New Roman"/>
          <w:sz w:val="24"/>
          <w:szCs w:val="24"/>
        </w:rPr>
        <w:t>ényi</w:t>
      </w:r>
      <w:proofErr w:type="spellEnd"/>
      <w:r w:rsidR="00286F89">
        <w:rPr>
          <w:rFonts w:ascii="Times New Roman" w:hAnsi="Times New Roman" w:cs="Times New Roman"/>
          <w:sz w:val="24"/>
          <w:szCs w:val="24"/>
        </w:rPr>
        <w:t xml:space="preserve"> Iván, </w:t>
      </w:r>
      <w:proofErr w:type="spellStart"/>
      <w:r w:rsidR="00286F89">
        <w:rPr>
          <w:rFonts w:ascii="Times New Roman" w:hAnsi="Times New Roman" w:cs="Times New Roman"/>
          <w:sz w:val="24"/>
          <w:szCs w:val="24"/>
        </w:rPr>
        <w:t>Potó</w:t>
      </w:r>
      <w:proofErr w:type="spellEnd"/>
      <w:r w:rsidR="00286F89">
        <w:rPr>
          <w:rFonts w:ascii="Times New Roman" w:hAnsi="Times New Roman" w:cs="Times New Roman"/>
          <w:sz w:val="24"/>
          <w:szCs w:val="24"/>
        </w:rPr>
        <w:t xml:space="preserve"> János, Budapest</w:t>
      </w:r>
    </w:p>
    <w:p w:rsidR="00CA2008" w:rsidRPr="000D01A1" w:rsidRDefault="00CA2008" w:rsidP="00CA2008">
      <w:pPr>
        <w:ind w:left="708"/>
        <w:rPr>
          <w:rFonts w:ascii="Times New Roman" w:hAnsi="Times New Roman" w:cs="Times New Roman"/>
          <w:sz w:val="24"/>
          <w:szCs w:val="24"/>
        </w:rPr>
      </w:pPr>
      <w:r w:rsidRPr="000D01A1">
        <w:rPr>
          <w:rFonts w:ascii="Times New Roman" w:hAnsi="Times New Roman" w:cs="Times New Roman"/>
          <w:sz w:val="24"/>
          <w:szCs w:val="24"/>
        </w:rPr>
        <w:t>LUKCSICS Pál</w:t>
      </w:r>
    </w:p>
    <w:p w:rsidR="00286F89" w:rsidRPr="000D01A1" w:rsidRDefault="00CA2008" w:rsidP="00286F89">
      <w:pPr>
        <w:ind w:left="1416"/>
        <w:rPr>
          <w:rFonts w:ascii="Times New Roman" w:hAnsi="Times New Roman" w:cs="Times New Roman"/>
          <w:sz w:val="24"/>
          <w:szCs w:val="24"/>
        </w:rPr>
      </w:pPr>
      <w:r w:rsidRPr="000D01A1">
        <w:rPr>
          <w:rFonts w:ascii="Times New Roman" w:hAnsi="Times New Roman" w:cs="Times New Roman"/>
          <w:i/>
          <w:sz w:val="24"/>
          <w:szCs w:val="24"/>
        </w:rPr>
        <w:t>XV. századi pápák oklevelei. I-II.</w:t>
      </w:r>
      <w:r w:rsidRPr="000D01A1">
        <w:rPr>
          <w:rFonts w:ascii="Times New Roman" w:hAnsi="Times New Roman" w:cs="Times New Roman"/>
          <w:sz w:val="24"/>
          <w:szCs w:val="24"/>
        </w:rPr>
        <w:t xml:space="preserve"> 1931–1938. (</w:t>
      </w:r>
      <w:proofErr w:type="spellStart"/>
      <w:r w:rsidRPr="000D01A1">
        <w:rPr>
          <w:rFonts w:ascii="Times New Roman" w:hAnsi="Times New Roman" w:cs="Times New Roman"/>
          <w:sz w:val="24"/>
          <w:szCs w:val="24"/>
        </w:rPr>
        <w:t>Monumenta</w:t>
      </w:r>
      <w:proofErr w:type="spellEnd"/>
      <w:r w:rsidRPr="000D01A1">
        <w:rPr>
          <w:rFonts w:ascii="Times New Roman" w:hAnsi="Times New Roman" w:cs="Times New Roman"/>
          <w:sz w:val="24"/>
          <w:szCs w:val="24"/>
        </w:rPr>
        <w:t xml:space="preserve"> Hungariae </w:t>
      </w:r>
      <w:proofErr w:type="spellStart"/>
      <w:r w:rsidRPr="000D01A1">
        <w:rPr>
          <w:rFonts w:ascii="Times New Roman" w:hAnsi="Times New Roman" w:cs="Times New Roman"/>
          <w:sz w:val="24"/>
          <w:szCs w:val="24"/>
        </w:rPr>
        <w:t>Italica</w:t>
      </w:r>
      <w:proofErr w:type="spellEnd"/>
      <w:r w:rsidRPr="000D01A1">
        <w:rPr>
          <w:rFonts w:ascii="Times New Roman" w:hAnsi="Times New Roman" w:cs="Times New Roman"/>
          <w:sz w:val="24"/>
          <w:szCs w:val="24"/>
        </w:rPr>
        <w:t xml:space="preserve"> 2.)</w:t>
      </w:r>
      <w:r w:rsidR="00286F89">
        <w:rPr>
          <w:rFonts w:ascii="Times New Roman" w:hAnsi="Times New Roman" w:cs="Times New Roman"/>
          <w:sz w:val="24"/>
          <w:szCs w:val="24"/>
        </w:rPr>
        <w:t xml:space="preserve"> Budapest</w:t>
      </w:r>
    </w:p>
    <w:p w:rsidR="00CA2008" w:rsidRPr="000D01A1" w:rsidRDefault="00CA2008" w:rsidP="00CA2008">
      <w:pPr>
        <w:ind w:firstLine="708"/>
        <w:rPr>
          <w:rFonts w:ascii="Times New Roman" w:hAnsi="Times New Roman" w:cs="Times New Roman"/>
          <w:sz w:val="24"/>
          <w:szCs w:val="24"/>
        </w:rPr>
      </w:pPr>
      <w:r w:rsidRPr="000D01A1">
        <w:rPr>
          <w:rFonts w:ascii="Times New Roman" w:hAnsi="Times New Roman" w:cs="Times New Roman"/>
          <w:sz w:val="24"/>
          <w:szCs w:val="24"/>
        </w:rPr>
        <w:t>MONUMENTA VATICANA</w:t>
      </w:r>
    </w:p>
    <w:p w:rsidR="00CA2008" w:rsidRPr="000D01A1" w:rsidRDefault="00CA2008" w:rsidP="00CA2008">
      <w:pPr>
        <w:ind w:left="1416" w:firstLine="2"/>
        <w:rPr>
          <w:rFonts w:ascii="Times New Roman" w:hAnsi="Times New Roman" w:cs="Times New Roman"/>
          <w:sz w:val="24"/>
          <w:szCs w:val="24"/>
        </w:rPr>
      </w:pPr>
      <w:r w:rsidRPr="000D01A1">
        <w:rPr>
          <w:rFonts w:ascii="Times New Roman" w:hAnsi="Times New Roman" w:cs="Times New Roman"/>
          <w:sz w:val="24"/>
          <w:szCs w:val="24"/>
        </w:rPr>
        <w:t>2</w:t>
      </w:r>
      <w:r w:rsidR="00572546">
        <w:rPr>
          <w:rFonts w:ascii="Times New Roman" w:hAnsi="Times New Roman" w:cs="Times New Roman"/>
          <w:sz w:val="24"/>
          <w:szCs w:val="24"/>
        </w:rPr>
        <w:t xml:space="preserve">000 </w:t>
      </w:r>
      <w:proofErr w:type="spellStart"/>
      <w:r w:rsidR="00572546" w:rsidRPr="00572546">
        <w:rPr>
          <w:rFonts w:ascii="Times New Roman" w:hAnsi="Times New Roman" w:cs="Times New Roman"/>
          <w:i/>
          <w:sz w:val="24"/>
          <w:szCs w:val="24"/>
        </w:rPr>
        <w:t>Monumenta</w:t>
      </w:r>
      <w:proofErr w:type="spellEnd"/>
      <w:r w:rsidR="00572546" w:rsidRPr="00572546">
        <w:rPr>
          <w:rFonts w:ascii="Times New Roman" w:hAnsi="Times New Roman" w:cs="Times New Roman"/>
          <w:i/>
          <w:sz w:val="24"/>
          <w:szCs w:val="24"/>
        </w:rPr>
        <w:t xml:space="preserve"> </w:t>
      </w:r>
      <w:proofErr w:type="spellStart"/>
      <w:r w:rsidR="00572546" w:rsidRPr="00572546">
        <w:rPr>
          <w:rFonts w:ascii="Times New Roman" w:hAnsi="Times New Roman" w:cs="Times New Roman"/>
          <w:i/>
          <w:sz w:val="24"/>
          <w:szCs w:val="24"/>
        </w:rPr>
        <w:t>Vaticana</w:t>
      </w:r>
      <w:proofErr w:type="spellEnd"/>
      <w:r w:rsidR="00572546" w:rsidRPr="00572546">
        <w:rPr>
          <w:rFonts w:ascii="Times New Roman" w:hAnsi="Times New Roman" w:cs="Times New Roman"/>
          <w:i/>
          <w:sz w:val="24"/>
          <w:szCs w:val="24"/>
        </w:rPr>
        <w:t xml:space="preserve"> Hungariae.</w:t>
      </w:r>
      <w:r w:rsidRPr="00572546">
        <w:rPr>
          <w:rFonts w:ascii="Times New Roman" w:hAnsi="Times New Roman" w:cs="Times New Roman"/>
          <w:i/>
          <w:sz w:val="24"/>
          <w:szCs w:val="24"/>
        </w:rPr>
        <w:t xml:space="preserve"> Vatikáni Magyar Okirattár</w:t>
      </w:r>
      <w:r w:rsidRPr="000D01A1">
        <w:rPr>
          <w:rFonts w:ascii="Times New Roman" w:hAnsi="Times New Roman" w:cs="Times New Roman"/>
          <w:sz w:val="24"/>
          <w:szCs w:val="24"/>
        </w:rPr>
        <w:t xml:space="preserve"> I. sorozat IV. Kötet. Szeged</w:t>
      </w:r>
    </w:p>
    <w:p w:rsidR="00CA2008" w:rsidRPr="000D01A1" w:rsidRDefault="00CA2008" w:rsidP="00CA2008">
      <w:pPr>
        <w:ind w:left="708"/>
        <w:rPr>
          <w:rFonts w:ascii="Times New Roman" w:hAnsi="Times New Roman" w:cs="Times New Roman"/>
          <w:sz w:val="24"/>
          <w:szCs w:val="24"/>
        </w:rPr>
      </w:pPr>
      <w:r w:rsidRPr="000D01A1">
        <w:rPr>
          <w:rFonts w:ascii="Times New Roman" w:hAnsi="Times New Roman" w:cs="Times New Roman"/>
          <w:sz w:val="24"/>
          <w:szCs w:val="24"/>
        </w:rPr>
        <w:t xml:space="preserve">PRT </w:t>
      </w:r>
    </w:p>
    <w:p w:rsidR="00CA2008" w:rsidRPr="000D01A1" w:rsidRDefault="00CA2008" w:rsidP="00286F89">
      <w:pPr>
        <w:ind w:left="1416"/>
        <w:rPr>
          <w:rFonts w:ascii="Times New Roman" w:hAnsi="Times New Roman" w:cs="Times New Roman"/>
          <w:sz w:val="24"/>
          <w:szCs w:val="24"/>
        </w:rPr>
      </w:pPr>
      <w:r w:rsidRPr="000D01A1">
        <w:rPr>
          <w:rFonts w:ascii="Times New Roman" w:hAnsi="Times New Roman" w:cs="Times New Roman"/>
          <w:i/>
          <w:sz w:val="24"/>
          <w:szCs w:val="24"/>
        </w:rPr>
        <w:t xml:space="preserve">A </w:t>
      </w:r>
      <w:proofErr w:type="spellStart"/>
      <w:r w:rsidRPr="000D01A1">
        <w:rPr>
          <w:rFonts w:ascii="Times New Roman" w:hAnsi="Times New Roman" w:cs="Times New Roman"/>
          <w:i/>
          <w:sz w:val="24"/>
          <w:szCs w:val="24"/>
        </w:rPr>
        <w:t>pannonhalmi</w:t>
      </w:r>
      <w:proofErr w:type="spellEnd"/>
      <w:r w:rsidRPr="000D01A1">
        <w:rPr>
          <w:rFonts w:ascii="Times New Roman" w:hAnsi="Times New Roman" w:cs="Times New Roman"/>
          <w:i/>
          <w:sz w:val="24"/>
          <w:szCs w:val="24"/>
        </w:rPr>
        <w:t xml:space="preserve"> Szent Benedek-rend története. I-XII</w:t>
      </w:r>
      <w:r w:rsidRPr="000D01A1">
        <w:rPr>
          <w:rFonts w:ascii="Times New Roman" w:hAnsi="Times New Roman" w:cs="Times New Roman"/>
          <w:sz w:val="24"/>
          <w:szCs w:val="24"/>
        </w:rPr>
        <w:t xml:space="preserve">. </w:t>
      </w:r>
      <w:proofErr w:type="spellStart"/>
      <w:r w:rsidRPr="000D01A1">
        <w:rPr>
          <w:rFonts w:ascii="Times New Roman" w:hAnsi="Times New Roman" w:cs="Times New Roman"/>
          <w:sz w:val="24"/>
          <w:szCs w:val="24"/>
        </w:rPr>
        <w:t>Szerk</w:t>
      </w:r>
      <w:proofErr w:type="spellEnd"/>
      <w:r w:rsidRPr="000D01A1">
        <w:rPr>
          <w:rFonts w:ascii="Times New Roman" w:hAnsi="Times New Roman" w:cs="Times New Roman"/>
          <w:sz w:val="24"/>
          <w:szCs w:val="24"/>
        </w:rPr>
        <w:t>. Erdélyi László – Sörös Pongrácz</w:t>
      </w:r>
      <w:r w:rsidRPr="000D01A1">
        <w:rPr>
          <w:rFonts w:ascii="Times New Roman" w:hAnsi="Times New Roman" w:cs="Times New Roman"/>
          <w:i/>
          <w:sz w:val="24"/>
          <w:szCs w:val="24"/>
        </w:rPr>
        <w:t>.</w:t>
      </w:r>
      <w:r w:rsidRPr="000D01A1">
        <w:rPr>
          <w:rFonts w:ascii="Times New Roman" w:hAnsi="Times New Roman" w:cs="Times New Roman"/>
          <w:sz w:val="24"/>
          <w:szCs w:val="24"/>
        </w:rPr>
        <w:t xml:space="preserve"> </w:t>
      </w:r>
      <w:r w:rsidR="000D01A1" w:rsidRPr="000D01A1">
        <w:rPr>
          <w:rFonts w:ascii="Times New Roman" w:hAnsi="Times New Roman" w:cs="Times New Roman"/>
          <w:sz w:val="24"/>
          <w:szCs w:val="24"/>
        </w:rPr>
        <w:t>1902-</w:t>
      </w:r>
      <w:r w:rsidRPr="000D01A1">
        <w:rPr>
          <w:rFonts w:ascii="Times New Roman" w:hAnsi="Times New Roman" w:cs="Times New Roman"/>
          <w:sz w:val="24"/>
          <w:szCs w:val="24"/>
        </w:rPr>
        <w:t>1916.</w:t>
      </w:r>
      <w:r w:rsidR="00286F89">
        <w:rPr>
          <w:rFonts w:ascii="Times New Roman" w:hAnsi="Times New Roman" w:cs="Times New Roman"/>
          <w:sz w:val="24"/>
          <w:szCs w:val="24"/>
        </w:rPr>
        <w:t xml:space="preserve"> Budapest</w:t>
      </w:r>
    </w:p>
    <w:p w:rsidR="00483B44" w:rsidRPr="000D01A1" w:rsidRDefault="00483B44" w:rsidP="00483B44">
      <w:pPr>
        <w:rPr>
          <w:rFonts w:ascii="Times New Roman" w:hAnsi="Times New Roman" w:cs="Times New Roman"/>
          <w:sz w:val="24"/>
          <w:szCs w:val="24"/>
        </w:rPr>
      </w:pPr>
      <w:r w:rsidRPr="000D01A1">
        <w:rPr>
          <w:rFonts w:ascii="Times New Roman" w:hAnsi="Times New Roman" w:cs="Times New Roman"/>
          <w:sz w:val="24"/>
          <w:szCs w:val="24"/>
        </w:rPr>
        <w:tab/>
        <w:t>PÁSZTOR Lajos</w:t>
      </w:r>
    </w:p>
    <w:p w:rsidR="00483B44" w:rsidRPr="000D01A1" w:rsidRDefault="00483B44" w:rsidP="000D01A1">
      <w:pPr>
        <w:ind w:left="1416" w:firstLine="4"/>
        <w:rPr>
          <w:rFonts w:ascii="Times New Roman" w:hAnsi="Times New Roman" w:cs="Times New Roman"/>
          <w:sz w:val="24"/>
          <w:szCs w:val="24"/>
        </w:rPr>
      </w:pPr>
      <w:r w:rsidRPr="000D01A1">
        <w:rPr>
          <w:rFonts w:ascii="Times New Roman" w:hAnsi="Times New Roman" w:cs="Times New Roman"/>
          <w:sz w:val="24"/>
          <w:szCs w:val="24"/>
        </w:rPr>
        <w:t xml:space="preserve">2000 </w:t>
      </w:r>
      <w:r w:rsidRPr="00572546">
        <w:rPr>
          <w:rFonts w:ascii="Times New Roman" w:hAnsi="Times New Roman" w:cs="Times New Roman"/>
          <w:i/>
          <w:sz w:val="24"/>
          <w:szCs w:val="24"/>
        </w:rPr>
        <w:t>A magyarság vallásos élete a Jagellók korában</w:t>
      </w:r>
      <w:r w:rsidRPr="000D01A1">
        <w:rPr>
          <w:rFonts w:ascii="Times New Roman" w:hAnsi="Times New Roman" w:cs="Times New Roman"/>
          <w:sz w:val="24"/>
          <w:szCs w:val="24"/>
        </w:rPr>
        <w:t>. Kiadja a Magyar Egyháztörténeti Enciklopédia Munkaközössége, Budapest</w:t>
      </w:r>
    </w:p>
    <w:p w:rsidR="00ED1A25" w:rsidRPr="000D01A1" w:rsidRDefault="00ED1A25" w:rsidP="00ED1A25">
      <w:pPr>
        <w:ind w:firstLine="708"/>
        <w:rPr>
          <w:rFonts w:ascii="Times New Roman" w:hAnsi="Times New Roman" w:cs="Times New Roman"/>
          <w:sz w:val="24"/>
          <w:szCs w:val="24"/>
        </w:rPr>
      </w:pPr>
      <w:r w:rsidRPr="000D01A1">
        <w:rPr>
          <w:rFonts w:ascii="Times New Roman" w:hAnsi="Times New Roman" w:cs="Times New Roman"/>
          <w:sz w:val="24"/>
          <w:szCs w:val="24"/>
        </w:rPr>
        <w:t>PATAKI József</w:t>
      </w:r>
    </w:p>
    <w:p w:rsidR="00ED1A25" w:rsidRPr="000D01A1" w:rsidRDefault="00ED1A25" w:rsidP="00ED1A25">
      <w:pPr>
        <w:ind w:firstLine="708"/>
        <w:rPr>
          <w:rFonts w:ascii="Times New Roman" w:hAnsi="Times New Roman" w:cs="Times New Roman"/>
          <w:sz w:val="24"/>
          <w:szCs w:val="24"/>
        </w:rPr>
      </w:pPr>
      <w:r w:rsidRPr="000D01A1">
        <w:rPr>
          <w:rFonts w:ascii="Times New Roman" w:hAnsi="Times New Roman" w:cs="Times New Roman"/>
          <w:sz w:val="24"/>
          <w:szCs w:val="24"/>
        </w:rPr>
        <w:tab/>
        <w:t xml:space="preserve">1955 </w:t>
      </w:r>
      <w:r w:rsidRPr="000D01A1">
        <w:rPr>
          <w:rFonts w:ascii="Times New Roman" w:hAnsi="Times New Roman" w:cs="Times New Roman"/>
          <w:i/>
          <w:sz w:val="24"/>
          <w:szCs w:val="24"/>
        </w:rPr>
        <w:t>A Sárköz természeti földrajza.</w:t>
      </w:r>
      <w:r w:rsidRPr="000D01A1">
        <w:rPr>
          <w:rFonts w:ascii="Times New Roman" w:hAnsi="Times New Roman" w:cs="Times New Roman"/>
          <w:sz w:val="24"/>
          <w:szCs w:val="24"/>
        </w:rPr>
        <w:t xml:space="preserve"> Szekszárd</w:t>
      </w:r>
    </w:p>
    <w:p w:rsidR="00483B44" w:rsidRPr="000D01A1" w:rsidRDefault="00483B44" w:rsidP="00ED1A25">
      <w:pPr>
        <w:ind w:firstLine="708"/>
        <w:rPr>
          <w:rFonts w:ascii="Times New Roman" w:hAnsi="Times New Roman" w:cs="Times New Roman"/>
          <w:sz w:val="24"/>
          <w:szCs w:val="24"/>
        </w:rPr>
      </w:pPr>
      <w:r w:rsidRPr="000D01A1">
        <w:rPr>
          <w:rFonts w:ascii="Times New Roman" w:hAnsi="Times New Roman" w:cs="Times New Roman"/>
          <w:sz w:val="24"/>
          <w:szCs w:val="24"/>
        </w:rPr>
        <w:t>RADÓ Polikárp</w:t>
      </w:r>
    </w:p>
    <w:p w:rsidR="00483B44" w:rsidRPr="000D01A1" w:rsidRDefault="00483B44" w:rsidP="00ED1A25">
      <w:pPr>
        <w:ind w:firstLine="708"/>
        <w:rPr>
          <w:rFonts w:ascii="Times New Roman" w:hAnsi="Times New Roman" w:cs="Times New Roman"/>
          <w:sz w:val="24"/>
          <w:szCs w:val="24"/>
        </w:rPr>
      </w:pPr>
      <w:r w:rsidRPr="000D01A1">
        <w:rPr>
          <w:rFonts w:ascii="Times New Roman" w:hAnsi="Times New Roman" w:cs="Times New Roman"/>
          <w:sz w:val="24"/>
          <w:szCs w:val="24"/>
        </w:rPr>
        <w:tab/>
        <w:t xml:space="preserve">1961 </w:t>
      </w:r>
      <w:proofErr w:type="spellStart"/>
      <w:r w:rsidRPr="00572546">
        <w:rPr>
          <w:rFonts w:ascii="Times New Roman" w:hAnsi="Times New Roman" w:cs="Times New Roman"/>
          <w:i/>
          <w:sz w:val="24"/>
          <w:szCs w:val="24"/>
        </w:rPr>
        <w:t>Enchiridion</w:t>
      </w:r>
      <w:proofErr w:type="spellEnd"/>
      <w:r w:rsidRPr="00572546">
        <w:rPr>
          <w:rFonts w:ascii="Times New Roman" w:hAnsi="Times New Roman" w:cs="Times New Roman"/>
          <w:i/>
          <w:sz w:val="24"/>
          <w:szCs w:val="24"/>
        </w:rPr>
        <w:t xml:space="preserve"> </w:t>
      </w:r>
      <w:proofErr w:type="spellStart"/>
      <w:r w:rsidRPr="00572546">
        <w:rPr>
          <w:rFonts w:ascii="Times New Roman" w:hAnsi="Times New Roman" w:cs="Times New Roman"/>
          <w:i/>
          <w:sz w:val="24"/>
          <w:szCs w:val="24"/>
        </w:rPr>
        <w:t>liturgikum</w:t>
      </w:r>
      <w:proofErr w:type="spellEnd"/>
      <w:r w:rsidRPr="000D01A1">
        <w:rPr>
          <w:rFonts w:ascii="Times New Roman" w:hAnsi="Times New Roman" w:cs="Times New Roman"/>
          <w:sz w:val="24"/>
          <w:szCs w:val="24"/>
        </w:rPr>
        <w:t xml:space="preserve"> I-II. </w:t>
      </w:r>
      <w:proofErr w:type="spellStart"/>
      <w:r w:rsidRPr="000D01A1">
        <w:rPr>
          <w:rFonts w:ascii="Times New Roman" w:hAnsi="Times New Roman" w:cs="Times New Roman"/>
          <w:sz w:val="24"/>
          <w:szCs w:val="24"/>
        </w:rPr>
        <w:t>Romae</w:t>
      </w:r>
      <w:proofErr w:type="spellEnd"/>
    </w:p>
    <w:p w:rsidR="00D95FE0" w:rsidRPr="000D01A1" w:rsidRDefault="00D95FE0" w:rsidP="00ED1A25">
      <w:pPr>
        <w:ind w:firstLine="708"/>
        <w:rPr>
          <w:rFonts w:ascii="Times New Roman" w:hAnsi="Times New Roman" w:cs="Times New Roman"/>
          <w:sz w:val="24"/>
          <w:szCs w:val="24"/>
        </w:rPr>
      </w:pPr>
      <w:r w:rsidRPr="000D01A1">
        <w:rPr>
          <w:rFonts w:ascii="Times New Roman" w:hAnsi="Times New Roman" w:cs="Times New Roman"/>
          <w:sz w:val="24"/>
          <w:szCs w:val="24"/>
        </w:rPr>
        <w:lastRenderedPageBreak/>
        <w:t>RANSANUS Petrus</w:t>
      </w:r>
    </w:p>
    <w:p w:rsidR="00D95FE0" w:rsidRPr="000D01A1" w:rsidRDefault="00D95FE0" w:rsidP="00286F89">
      <w:pPr>
        <w:ind w:left="1416"/>
        <w:rPr>
          <w:rFonts w:ascii="Times New Roman" w:hAnsi="Times New Roman" w:cs="Times New Roman"/>
          <w:sz w:val="24"/>
          <w:szCs w:val="24"/>
        </w:rPr>
      </w:pPr>
      <w:r w:rsidRPr="000D01A1">
        <w:rPr>
          <w:rFonts w:ascii="Times New Roman" w:hAnsi="Times New Roman" w:cs="Times New Roman"/>
          <w:sz w:val="24"/>
          <w:szCs w:val="24"/>
        </w:rPr>
        <w:t xml:space="preserve">1985 </w:t>
      </w:r>
      <w:r w:rsidRPr="000D01A1">
        <w:rPr>
          <w:rFonts w:ascii="Times New Roman" w:hAnsi="Times New Roman" w:cs="Times New Roman"/>
          <w:i/>
          <w:sz w:val="24"/>
          <w:szCs w:val="24"/>
        </w:rPr>
        <w:t xml:space="preserve">A magyarok történetének rövid foglalata. </w:t>
      </w:r>
      <w:r w:rsidRPr="000D01A1">
        <w:rPr>
          <w:rFonts w:ascii="Times New Roman" w:hAnsi="Times New Roman" w:cs="Times New Roman"/>
          <w:sz w:val="24"/>
          <w:szCs w:val="24"/>
        </w:rPr>
        <w:t xml:space="preserve">Közreadja </w:t>
      </w:r>
      <w:proofErr w:type="spellStart"/>
      <w:r w:rsidRPr="000D01A1">
        <w:rPr>
          <w:rFonts w:ascii="Times New Roman" w:hAnsi="Times New Roman" w:cs="Times New Roman"/>
          <w:sz w:val="24"/>
          <w:szCs w:val="24"/>
        </w:rPr>
        <w:t>Blazovich</w:t>
      </w:r>
      <w:proofErr w:type="spellEnd"/>
      <w:r w:rsidRPr="000D01A1">
        <w:rPr>
          <w:rFonts w:ascii="Times New Roman" w:hAnsi="Times New Roman" w:cs="Times New Roman"/>
          <w:sz w:val="24"/>
          <w:szCs w:val="24"/>
        </w:rPr>
        <w:t xml:space="preserve"> László – </w:t>
      </w:r>
      <w:r w:rsidR="00286F89">
        <w:rPr>
          <w:rFonts w:ascii="Times New Roman" w:hAnsi="Times New Roman" w:cs="Times New Roman"/>
          <w:sz w:val="24"/>
          <w:szCs w:val="24"/>
        </w:rPr>
        <w:t>Sz. Galántai Erzsébet</w:t>
      </w:r>
      <w:r w:rsidRPr="000D01A1">
        <w:rPr>
          <w:rFonts w:ascii="Times New Roman" w:hAnsi="Times New Roman" w:cs="Times New Roman"/>
          <w:sz w:val="24"/>
          <w:szCs w:val="24"/>
        </w:rPr>
        <w:t xml:space="preserve"> (</w:t>
      </w:r>
      <w:proofErr w:type="spellStart"/>
      <w:r w:rsidRPr="000D01A1">
        <w:rPr>
          <w:rFonts w:ascii="Times New Roman" w:hAnsi="Times New Roman" w:cs="Times New Roman"/>
          <w:sz w:val="24"/>
          <w:szCs w:val="24"/>
        </w:rPr>
        <w:t>Bibliotheca</w:t>
      </w:r>
      <w:proofErr w:type="spellEnd"/>
      <w:r w:rsidRPr="000D01A1">
        <w:rPr>
          <w:rFonts w:ascii="Times New Roman" w:hAnsi="Times New Roman" w:cs="Times New Roman"/>
          <w:sz w:val="24"/>
          <w:szCs w:val="24"/>
        </w:rPr>
        <w:t xml:space="preserve"> </w:t>
      </w:r>
      <w:proofErr w:type="spellStart"/>
      <w:r w:rsidRPr="000D01A1">
        <w:rPr>
          <w:rFonts w:ascii="Times New Roman" w:hAnsi="Times New Roman" w:cs="Times New Roman"/>
          <w:sz w:val="24"/>
          <w:szCs w:val="24"/>
        </w:rPr>
        <w:t>historica</w:t>
      </w:r>
      <w:proofErr w:type="spellEnd"/>
      <w:r w:rsidRPr="000D01A1">
        <w:rPr>
          <w:rFonts w:ascii="Times New Roman" w:hAnsi="Times New Roman" w:cs="Times New Roman"/>
          <w:sz w:val="24"/>
          <w:szCs w:val="24"/>
        </w:rPr>
        <w:t>)</w:t>
      </w:r>
      <w:r w:rsidR="00286F89">
        <w:rPr>
          <w:rFonts w:ascii="Times New Roman" w:hAnsi="Times New Roman" w:cs="Times New Roman"/>
          <w:sz w:val="24"/>
          <w:szCs w:val="24"/>
        </w:rPr>
        <w:t xml:space="preserve"> Budapest</w:t>
      </w:r>
    </w:p>
    <w:p w:rsidR="00ED1A25" w:rsidRPr="000D01A1" w:rsidRDefault="00B10CA1" w:rsidP="00B10CA1">
      <w:pPr>
        <w:rPr>
          <w:rFonts w:ascii="Times New Roman" w:hAnsi="Times New Roman" w:cs="Times New Roman"/>
          <w:sz w:val="24"/>
          <w:szCs w:val="24"/>
        </w:rPr>
      </w:pPr>
      <w:r w:rsidRPr="000D01A1">
        <w:rPr>
          <w:rFonts w:ascii="Times New Roman" w:hAnsi="Times New Roman" w:cs="Times New Roman"/>
          <w:sz w:val="24"/>
          <w:szCs w:val="24"/>
        </w:rPr>
        <w:tab/>
        <w:t>SÜMEGI József</w:t>
      </w:r>
    </w:p>
    <w:p w:rsidR="00B10CA1" w:rsidRPr="000D01A1" w:rsidRDefault="00B10CA1" w:rsidP="00B10CA1">
      <w:pPr>
        <w:ind w:left="1416" w:firstLine="4"/>
        <w:rPr>
          <w:rFonts w:ascii="Times New Roman" w:hAnsi="Times New Roman" w:cs="Times New Roman"/>
          <w:sz w:val="24"/>
          <w:szCs w:val="24"/>
        </w:rPr>
      </w:pPr>
      <w:r w:rsidRPr="000D01A1">
        <w:rPr>
          <w:rFonts w:ascii="Times New Roman" w:hAnsi="Times New Roman" w:cs="Times New Roman"/>
          <w:sz w:val="24"/>
          <w:szCs w:val="24"/>
        </w:rPr>
        <w:t xml:space="preserve">1993  </w:t>
      </w:r>
      <w:r w:rsidRPr="00572546">
        <w:rPr>
          <w:rFonts w:ascii="Times New Roman" w:hAnsi="Times New Roman" w:cs="Times New Roman"/>
          <w:i/>
          <w:sz w:val="24"/>
          <w:szCs w:val="24"/>
        </w:rPr>
        <w:t>Báta a középkori és török-kori forrásokban</w:t>
      </w:r>
      <w:r w:rsidRPr="000D01A1">
        <w:rPr>
          <w:rFonts w:ascii="Times New Roman" w:hAnsi="Times New Roman" w:cs="Times New Roman"/>
          <w:sz w:val="24"/>
          <w:szCs w:val="24"/>
        </w:rPr>
        <w:t xml:space="preserve">. </w:t>
      </w:r>
      <w:r w:rsidRPr="00572546">
        <w:rPr>
          <w:rFonts w:ascii="Times New Roman" w:hAnsi="Times New Roman" w:cs="Times New Roman"/>
          <w:sz w:val="24"/>
          <w:szCs w:val="24"/>
        </w:rPr>
        <w:t xml:space="preserve">Báta évszázadai. Emlékkönyv a </w:t>
      </w:r>
      <w:proofErr w:type="spellStart"/>
      <w:r w:rsidRPr="00572546">
        <w:rPr>
          <w:rFonts w:ascii="Times New Roman" w:hAnsi="Times New Roman" w:cs="Times New Roman"/>
          <w:sz w:val="24"/>
          <w:szCs w:val="24"/>
        </w:rPr>
        <w:t>bátai</w:t>
      </w:r>
      <w:proofErr w:type="spellEnd"/>
      <w:r w:rsidRPr="00572546">
        <w:rPr>
          <w:rFonts w:ascii="Times New Roman" w:hAnsi="Times New Roman" w:cs="Times New Roman"/>
          <w:sz w:val="24"/>
          <w:szCs w:val="24"/>
        </w:rPr>
        <w:t xml:space="preserve"> apátság alapításának 900 éves évfordulójára</w:t>
      </w:r>
      <w:r w:rsidRPr="000D01A1">
        <w:rPr>
          <w:rFonts w:ascii="Times New Roman" w:hAnsi="Times New Roman" w:cs="Times New Roman"/>
          <w:i/>
          <w:sz w:val="24"/>
          <w:szCs w:val="24"/>
        </w:rPr>
        <w:t>.</w:t>
      </w:r>
      <w:r w:rsidRPr="000D01A1">
        <w:rPr>
          <w:rFonts w:ascii="Times New Roman" w:hAnsi="Times New Roman" w:cs="Times New Roman"/>
          <w:sz w:val="24"/>
          <w:szCs w:val="24"/>
        </w:rPr>
        <w:t xml:space="preserve"> </w:t>
      </w:r>
      <w:proofErr w:type="spellStart"/>
      <w:r w:rsidRPr="000D01A1">
        <w:rPr>
          <w:rFonts w:ascii="Times New Roman" w:hAnsi="Times New Roman" w:cs="Times New Roman"/>
          <w:sz w:val="24"/>
          <w:szCs w:val="24"/>
        </w:rPr>
        <w:t>Szer</w:t>
      </w:r>
      <w:r w:rsidR="00286F89">
        <w:rPr>
          <w:rFonts w:ascii="Times New Roman" w:hAnsi="Times New Roman" w:cs="Times New Roman"/>
          <w:sz w:val="24"/>
          <w:szCs w:val="24"/>
        </w:rPr>
        <w:t>k</w:t>
      </w:r>
      <w:proofErr w:type="spellEnd"/>
      <w:r w:rsidR="00286F89">
        <w:rPr>
          <w:rFonts w:ascii="Times New Roman" w:hAnsi="Times New Roman" w:cs="Times New Roman"/>
          <w:sz w:val="24"/>
          <w:szCs w:val="24"/>
        </w:rPr>
        <w:t xml:space="preserve">. V. Kápolnás Mária </w:t>
      </w:r>
      <w:r w:rsidRPr="000D01A1">
        <w:rPr>
          <w:rFonts w:ascii="Times New Roman" w:hAnsi="Times New Roman" w:cs="Times New Roman"/>
          <w:sz w:val="24"/>
          <w:szCs w:val="24"/>
        </w:rPr>
        <w:t>13-126.</w:t>
      </w:r>
      <w:r w:rsidR="00286F89">
        <w:rPr>
          <w:rFonts w:ascii="Times New Roman" w:hAnsi="Times New Roman" w:cs="Times New Roman"/>
          <w:sz w:val="24"/>
          <w:szCs w:val="24"/>
        </w:rPr>
        <w:t xml:space="preserve"> Báta</w:t>
      </w:r>
    </w:p>
    <w:p w:rsidR="002B2897" w:rsidRPr="000D01A1" w:rsidRDefault="002B2897" w:rsidP="002B2897">
      <w:pPr>
        <w:rPr>
          <w:rFonts w:ascii="Times New Roman" w:hAnsi="Times New Roman" w:cs="Times New Roman"/>
          <w:sz w:val="24"/>
          <w:szCs w:val="24"/>
        </w:rPr>
      </w:pPr>
      <w:r w:rsidRPr="000D01A1">
        <w:rPr>
          <w:rFonts w:ascii="Times New Roman" w:hAnsi="Times New Roman" w:cs="Times New Roman"/>
          <w:sz w:val="24"/>
          <w:szCs w:val="24"/>
        </w:rPr>
        <w:tab/>
        <w:t>SÜMEGI József</w:t>
      </w:r>
    </w:p>
    <w:p w:rsidR="00286F89" w:rsidRDefault="002B2897" w:rsidP="00340E9C">
      <w:pPr>
        <w:ind w:left="1416" w:firstLine="4"/>
        <w:rPr>
          <w:rFonts w:ascii="Times New Roman" w:hAnsi="Times New Roman" w:cs="Times New Roman"/>
          <w:sz w:val="24"/>
          <w:szCs w:val="24"/>
        </w:rPr>
      </w:pPr>
      <w:r w:rsidRPr="000D01A1">
        <w:rPr>
          <w:rFonts w:ascii="Times New Roman" w:hAnsi="Times New Roman" w:cs="Times New Roman"/>
          <w:sz w:val="24"/>
          <w:szCs w:val="24"/>
        </w:rPr>
        <w:t xml:space="preserve">1999 Középkori kőemlékek Bátáról. Adatok a </w:t>
      </w:r>
      <w:proofErr w:type="spellStart"/>
      <w:r w:rsidRPr="000D01A1">
        <w:rPr>
          <w:rFonts w:ascii="Times New Roman" w:hAnsi="Times New Roman" w:cs="Times New Roman"/>
          <w:sz w:val="24"/>
          <w:szCs w:val="24"/>
        </w:rPr>
        <w:t>bátai</w:t>
      </w:r>
      <w:proofErr w:type="spellEnd"/>
      <w:r w:rsidRPr="000D01A1">
        <w:rPr>
          <w:rFonts w:ascii="Times New Roman" w:hAnsi="Times New Roman" w:cs="Times New Roman"/>
          <w:sz w:val="24"/>
          <w:szCs w:val="24"/>
        </w:rPr>
        <w:t xml:space="preserve"> Szent Vér kultusz eredetéhez. </w:t>
      </w:r>
      <w:r w:rsidRPr="00572546">
        <w:rPr>
          <w:rFonts w:ascii="Times New Roman" w:hAnsi="Times New Roman" w:cs="Times New Roman"/>
          <w:i/>
          <w:sz w:val="24"/>
          <w:szCs w:val="24"/>
        </w:rPr>
        <w:t xml:space="preserve">A </w:t>
      </w:r>
      <w:proofErr w:type="spellStart"/>
      <w:r w:rsidRPr="00572546">
        <w:rPr>
          <w:rFonts w:ascii="Times New Roman" w:hAnsi="Times New Roman" w:cs="Times New Roman"/>
          <w:i/>
          <w:sz w:val="24"/>
          <w:szCs w:val="24"/>
        </w:rPr>
        <w:t>Wosinsky</w:t>
      </w:r>
      <w:proofErr w:type="spellEnd"/>
      <w:r w:rsidRPr="00572546">
        <w:rPr>
          <w:rFonts w:ascii="Times New Roman" w:hAnsi="Times New Roman" w:cs="Times New Roman"/>
          <w:i/>
          <w:sz w:val="24"/>
          <w:szCs w:val="24"/>
        </w:rPr>
        <w:t xml:space="preserve"> Mór Múzeum Évkönyve.</w:t>
      </w:r>
      <w:r w:rsidR="00572546">
        <w:rPr>
          <w:rFonts w:ascii="Times New Roman" w:hAnsi="Times New Roman" w:cs="Times New Roman"/>
          <w:i/>
          <w:sz w:val="24"/>
          <w:szCs w:val="24"/>
        </w:rPr>
        <w:t xml:space="preserve"> XXI.</w:t>
      </w:r>
      <w:r w:rsidRPr="00572546">
        <w:rPr>
          <w:rFonts w:ascii="Times New Roman" w:hAnsi="Times New Roman" w:cs="Times New Roman"/>
          <w:i/>
          <w:sz w:val="24"/>
          <w:szCs w:val="24"/>
        </w:rPr>
        <w:t xml:space="preserve"> </w:t>
      </w:r>
      <w:proofErr w:type="spellStart"/>
      <w:r w:rsidRPr="00572546">
        <w:rPr>
          <w:rFonts w:ascii="Times New Roman" w:hAnsi="Times New Roman" w:cs="Times New Roman"/>
          <w:i/>
          <w:sz w:val="24"/>
          <w:szCs w:val="24"/>
        </w:rPr>
        <w:t>Szerk</w:t>
      </w:r>
      <w:proofErr w:type="spellEnd"/>
      <w:r w:rsidRPr="00572546">
        <w:rPr>
          <w:rFonts w:ascii="Times New Roman" w:hAnsi="Times New Roman" w:cs="Times New Roman"/>
          <w:i/>
          <w:sz w:val="24"/>
          <w:szCs w:val="24"/>
        </w:rPr>
        <w:t>: Gaál Attila.</w:t>
      </w:r>
      <w:r w:rsidRPr="000D01A1">
        <w:rPr>
          <w:rFonts w:ascii="Times New Roman" w:hAnsi="Times New Roman" w:cs="Times New Roman"/>
          <w:sz w:val="24"/>
          <w:szCs w:val="24"/>
        </w:rPr>
        <w:t xml:space="preserve"> Szekszárd</w:t>
      </w:r>
      <w:bookmarkStart w:id="0" w:name="_GoBack"/>
      <w:bookmarkEnd w:id="0"/>
    </w:p>
    <w:p w:rsidR="00A56A1C" w:rsidRPr="000D01A1" w:rsidRDefault="00A56A1C" w:rsidP="007C6E1E">
      <w:pPr>
        <w:ind w:firstLine="708"/>
        <w:rPr>
          <w:rFonts w:ascii="Times New Roman" w:hAnsi="Times New Roman" w:cs="Times New Roman"/>
          <w:sz w:val="24"/>
          <w:szCs w:val="24"/>
        </w:rPr>
      </w:pPr>
      <w:r w:rsidRPr="000D01A1">
        <w:rPr>
          <w:rFonts w:ascii="Times New Roman" w:hAnsi="Times New Roman" w:cs="Times New Roman"/>
          <w:sz w:val="24"/>
          <w:szCs w:val="24"/>
        </w:rPr>
        <w:t>SZERÉMI György</w:t>
      </w:r>
    </w:p>
    <w:p w:rsidR="00A56A1C" w:rsidRPr="000D01A1" w:rsidRDefault="00A56A1C" w:rsidP="000D01A1">
      <w:pPr>
        <w:ind w:left="1416" w:firstLine="4"/>
        <w:rPr>
          <w:rFonts w:ascii="Times New Roman" w:hAnsi="Times New Roman" w:cs="Times New Roman"/>
          <w:sz w:val="24"/>
          <w:szCs w:val="24"/>
        </w:rPr>
      </w:pPr>
      <w:r w:rsidRPr="000D01A1">
        <w:rPr>
          <w:rFonts w:ascii="Times New Roman" w:hAnsi="Times New Roman" w:cs="Times New Roman"/>
          <w:sz w:val="24"/>
          <w:szCs w:val="24"/>
        </w:rPr>
        <w:t xml:space="preserve">1979 </w:t>
      </w:r>
      <w:r w:rsidRPr="00572546">
        <w:rPr>
          <w:rFonts w:ascii="Times New Roman" w:hAnsi="Times New Roman" w:cs="Times New Roman"/>
          <w:i/>
          <w:sz w:val="24"/>
          <w:szCs w:val="24"/>
        </w:rPr>
        <w:t>Magyarország romlásáról</w:t>
      </w:r>
      <w:r w:rsidRPr="000D01A1">
        <w:rPr>
          <w:rFonts w:ascii="Times New Roman" w:hAnsi="Times New Roman" w:cs="Times New Roman"/>
          <w:sz w:val="24"/>
          <w:szCs w:val="24"/>
        </w:rPr>
        <w:t>. Erdélyi László fordítását átdolgozta Juhász László. Szépirodalmi könyvkiadó Budapest</w:t>
      </w:r>
    </w:p>
    <w:p w:rsidR="0025744A" w:rsidRPr="000D01A1" w:rsidRDefault="00760003" w:rsidP="003B7F72">
      <w:pPr>
        <w:ind w:firstLine="708"/>
        <w:rPr>
          <w:rFonts w:ascii="Times New Roman" w:hAnsi="Times New Roman" w:cs="Times New Roman"/>
          <w:sz w:val="24"/>
          <w:szCs w:val="24"/>
        </w:rPr>
      </w:pPr>
      <w:r w:rsidRPr="000D01A1">
        <w:rPr>
          <w:rFonts w:ascii="Times New Roman" w:hAnsi="Times New Roman" w:cs="Times New Roman"/>
          <w:sz w:val="24"/>
          <w:szCs w:val="24"/>
        </w:rPr>
        <w:t>THURÓCZI János</w:t>
      </w:r>
    </w:p>
    <w:p w:rsidR="00760003" w:rsidRPr="000D01A1" w:rsidRDefault="00ED1A25" w:rsidP="000D01A1">
      <w:pPr>
        <w:ind w:left="1416"/>
        <w:rPr>
          <w:rFonts w:ascii="Times New Roman" w:hAnsi="Times New Roman" w:cs="Times New Roman"/>
          <w:sz w:val="24"/>
          <w:szCs w:val="24"/>
        </w:rPr>
      </w:pPr>
      <w:r w:rsidRPr="000D01A1">
        <w:rPr>
          <w:rFonts w:ascii="Times New Roman" w:hAnsi="Times New Roman" w:cs="Times New Roman"/>
          <w:sz w:val="24"/>
          <w:szCs w:val="24"/>
        </w:rPr>
        <w:t>1978</w:t>
      </w:r>
      <w:r w:rsidR="00760003" w:rsidRPr="000D01A1">
        <w:rPr>
          <w:rFonts w:ascii="Times New Roman" w:hAnsi="Times New Roman" w:cs="Times New Roman"/>
          <w:sz w:val="24"/>
          <w:szCs w:val="24"/>
        </w:rPr>
        <w:t xml:space="preserve"> </w:t>
      </w:r>
      <w:r w:rsidR="00760003" w:rsidRPr="000D01A1">
        <w:rPr>
          <w:rFonts w:ascii="Times New Roman" w:hAnsi="Times New Roman" w:cs="Times New Roman"/>
          <w:i/>
          <w:sz w:val="24"/>
          <w:szCs w:val="24"/>
        </w:rPr>
        <w:t>A magyarok krónikája.</w:t>
      </w:r>
      <w:r w:rsidR="00760003" w:rsidRPr="000D01A1">
        <w:rPr>
          <w:rFonts w:ascii="Times New Roman" w:hAnsi="Times New Roman" w:cs="Times New Roman"/>
          <w:sz w:val="24"/>
          <w:szCs w:val="24"/>
        </w:rPr>
        <w:t xml:space="preserve"> Fordította Horváth János, Magyar Helikon. Budapest</w:t>
      </w:r>
    </w:p>
    <w:p w:rsidR="00483B44" w:rsidRPr="000D01A1" w:rsidRDefault="00483B44" w:rsidP="003B7F72">
      <w:pPr>
        <w:ind w:firstLine="708"/>
        <w:rPr>
          <w:rFonts w:ascii="Times New Roman" w:hAnsi="Times New Roman" w:cs="Times New Roman"/>
          <w:sz w:val="24"/>
          <w:szCs w:val="24"/>
        </w:rPr>
      </w:pPr>
      <w:r w:rsidRPr="000D01A1">
        <w:rPr>
          <w:rFonts w:ascii="Times New Roman" w:hAnsi="Times New Roman" w:cs="Times New Roman"/>
          <w:sz w:val="24"/>
          <w:szCs w:val="24"/>
        </w:rPr>
        <w:t>TIMÁR György</w:t>
      </w:r>
    </w:p>
    <w:p w:rsidR="00483B44" w:rsidRPr="000D01A1" w:rsidRDefault="00483B44" w:rsidP="000D01A1">
      <w:pPr>
        <w:ind w:left="1416"/>
        <w:rPr>
          <w:rFonts w:ascii="Times New Roman" w:hAnsi="Times New Roman" w:cs="Times New Roman"/>
          <w:sz w:val="24"/>
          <w:szCs w:val="24"/>
        </w:rPr>
      </w:pPr>
      <w:r w:rsidRPr="000D01A1">
        <w:rPr>
          <w:rFonts w:ascii="Times New Roman" w:hAnsi="Times New Roman" w:cs="Times New Roman"/>
          <w:sz w:val="24"/>
          <w:szCs w:val="24"/>
        </w:rPr>
        <w:t xml:space="preserve">1991 Pécs vallási élete a török uralom előtt. </w:t>
      </w:r>
      <w:r w:rsidRPr="00572546">
        <w:rPr>
          <w:rFonts w:ascii="Times New Roman" w:hAnsi="Times New Roman" w:cs="Times New Roman"/>
          <w:i/>
          <w:sz w:val="24"/>
          <w:szCs w:val="24"/>
        </w:rPr>
        <w:t>Baranya, Történelmi és honismereti folyóirat 4 (1991) 1-2.,</w:t>
      </w:r>
      <w:r w:rsidRPr="000D01A1">
        <w:rPr>
          <w:rFonts w:ascii="Times New Roman" w:hAnsi="Times New Roman" w:cs="Times New Roman"/>
          <w:sz w:val="24"/>
          <w:szCs w:val="24"/>
        </w:rPr>
        <w:t xml:space="preserve"> 135-142.</w:t>
      </w:r>
      <w:r w:rsidR="00286F89">
        <w:rPr>
          <w:rFonts w:ascii="Times New Roman" w:hAnsi="Times New Roman" w:cs="Times New Roman"/>
          <w:sz w:val="24"/>
          <w:szCs w:val="24"/>
        </w:rPr>
        <w:t xml:space="preserve"> </w:t>
      </w:r>
    </w:p>
    <w:p w:rsidR="0025744A" w:rsidRPr="000D01A1" w:rsidRDefault="00446DDE" w:rsidP="003B7F72">
      <w:pPr>
        <w:ind w:firstLine="708"/>
        <w:rPr>
          <w:rFonts w:ascii="Times New Roman" w:hAnsi="Times New Roman" w:cs="Times New Roman"/>
          <w:sz w:val="24"/>
          <w:szCs w:val="24"/>
        </w:rPr>
      </w:pPr>
      <w:r w:rsidRPr="000D01A1">
        <w:rPr>
          <w:rFonts w:ascii="Times New Roman" w:hAnsi="Times New Roman" w:cs="Times New Roman"/>
          <w:sz w:val="24"/>
          <w:szCs w:val="24"/>
        </w:rPr>
        <w:t xml:space="preserve">VÁRADI Zoltán </w:t>
      </w:r>
    </w:p>
    <w:p w:rsidR="00760003" w:rsidRPr="000D01A1" w:rsidRDefault="00446DDE" w:rsidP="000D01A1">
      <w:pPr>
        <w:ind w:left="1416"/>
        <w:rPr>
          <w:rFonts w:ascii="Times New Roman" w:hAnsi="Times New Roman" w:cs="Times New Roman"/>
          <w:sz w:val="24"/>
          <w:szCs w:val="24"/>
        </w:rPr>
      </w:pPr>
      <w:r w:rsidRPr="000D01A1">
        <w:rPr>
          <w:rFonts w:ascii="Times New Roman" w:hAnsi="Times New Roman" w:cs="Times New Roman"/>
          <w:sz w:val="24"/>
          <w:szCs w:val="24"/>
        </w:rPr>
        <w:t xml:space="preserve">1984  </w:t>
      </w:r>
      <w:r w:rsidRPr="00572546">
        <w:rPr>
          <w:rFonts w:ascii="Times New Roman" w:hAnsi="Times New Roman" w:cs="Times New Roman"/>
          <w:sz w:val="24"/>
          <w:szCs w:val="24"/>
        </w:rPr>
        <w:t xml:space="preserve">A </w:t>
      </w:r>
      <w:proofErr w:type="spellStart"/>
      <w:r w:rsidRPr="00572546">
        <w:rPr>
          <w:rFonts w:ascii="Times New Roman" w:hAnsi="Times New Roman" w:cs="Times New Roman"/>
          <w:sz w:val="24"/>
          <w:szCs w:val="24"/>
        </w:rPr>
        <w:t>bátai</w:t>
      </w:r>
      <w:proofErr w:type="spellEnd"/>
      <w:r w:rsidRPr="00572546">
        <w:rPr>
          <w:rFonts w:ascii="Times New Roman" w:hAnsi="Times New Roman" w:cs="Times New Roman"/>
          <w:sz w:val="24"/>
          <w:szCs w:val="24"/>
        </w:rPr>
        <w:t xml:space="preserve"> sírkő és epigráfiai összefüggései</w:t>
      </w:r>
      <w:r w:rsidRPr="000D01A1">
        <w:rPr>
          <w:rFonts w:ascii="Times New Roman" w:hAnsi="Times New Roman" w:cs="Times New Roman"/>
          <w:i/>
          <w:sz w:val="24"/>
          <w:szCs w:val="24"/>
        </w:rPr>
        <w:t>.</w:t>
      </w:r>
      <w:r w:rsidRPr="000D01A1">
        <w:rPr>
          <w:rFonts w:ascii="Times New Roman" w:hAnsi="Times New Roman" w:cs="Times New Roman"/>
          <w:sz w:val="24"/>
          <w:szCs w:val="24"/>
        </w:rPr>
        <w:t xml:space="preserve"> </w:t>
      </w:r>
      <w:r w:rsidRPr="00572546">
        <w:rPr>
          <w:rFonts w:ascii="Times New Roman" w:hAnsi="Times New Roman" w:cs="Times New Roman"/>
          <w:i/>
          <w:sz w:val="24"/>
          <w:szCs w:val="24"/>
        </w:rPr>
        <w:t xml:space="preserve">A Béri Balogh Ádám Múzeum Évkönyve 12 (1984) </w:t>
      </w:r>
      <w:r w:rsidRPr="000D01A1">
        <w:rPr>
          <w:rFonts w:ascii="Times New Roman" w:hAnsi="Times New Roman" w:cs="Times New Roman"/>
          <w:sz w:val="24"/>
          <w:szCs w:val="24"/>
        </w:rPr>
        <w:t>105-110.</w:t>
      </w:r>
      <w:r w:rsidR="00286F89">
        <w:rPr>
          <w:rFonts w:ascii="Times New Roman" w:hAnsi="Times New Roman" w:cs="Times New Roman"/>
          <w:sz w:val="24"/>
          <w:szCs w:val="24"/>
        </w:rPr>
        <w:t xml:space="preserve"> Szekszárd</w:t>
      </w:r>
    </w:p>
    <w:p w:rsidR="00CA2008" w:rsidRPr="000D01A1" w:rsidRDefault="00CA2008" w:rsidP="003B7F72">
      <w:pPr>
        <w:ind w:firstLine="708"/>
        <w:rPr>
          <w:rFonts w:ascii="Times New Roman" w:hAnsi="Times New Roman" w:cs="Times New Roman"/>
          <w:sz w:val="24"/>
          <w:szCs w:val="24"/>
        </w:rPr>
      </w:pPr>
      <w:r w:rsidRPr="000D01A1">
        <w:rPr>
          <w:rFonts w:ascii="Times New Roman" w:hAnsi="Times New Roman" w:cs="Times New Roman"/>
          <w:sz w:val="24"/>
          <w:szCs w:val="24"/>
        </w:rPr>
        <w:t>WENZEL Gusztáv</w:t>
      </w:r>
    </w:p>
    <w:p w:rsidR="00CA2008" w:rsidRPr="000D01A1" w:rsidRDefault="007C6E1E" w:rsidP="00286F89">
      <w:pPr>
        <w:ind w:left="1416"/>
        <w:rPr>
          <w:rFonts w:ascii="Times New Roman" w:hAnsi="Times New Roman" w:cs="Times New Roman"/>
          <w:sz w:val="24"/>
          <w:szCs w:val="24"/>
        </w:rPr>
      </w:pPr>
      <w:r>
        <w:rPr>
          <w:rFonts w:ascii="Times New Roman" w:hAnsi="Times New Roman" w:cs="Times New Roman"/>
          <w:sz w:val="24"/>
          <w:szCs w:val="24"/>
        </w:rPr>
        <w:t xml:space="preserve">ÁUO. </w:t>
      </w:r>
      <w:r w:rsidR="00760003" w:rsidRPr="00572546">
        <w:rPr>
          <w:rFonts w:ascii="Times New Roman" w:hAnsi="Times New Roman" w:cs="Times New Roman"/>
          <w:i/>
          <w:sz w:val="24"/>
          <w:szCs w:val="24"/>
        </w:rPr>
        <w:t>Árpá</w:t>
      </w:r>
      <w:r w:rsidR="00286F89" w:rsidRPr="00572546">
        <w:rPr>
          <w:rFonts w:ascii="Times New Roman" w:hAnsi="Times New Roman" w:cs="Times New Roman"/>
          <w:i/>
          <w:sz w:val="24"/>
          <w:szCs w:val="24"/>
        </w:rPr>
        <w:t>d-kori Új Okmánytár</w:t>
      </w:r>
      <w:r w:rsidR="00286F89">
        <w:rPr>
          <w:rFonts w:ascii="Times New Roman" w:hAnsi="Times New Roman" w:cs="Times New Roman"/>
          <w:sz w:val="24"/>
          <w:szCs w:val="24"/>
        </w:rPr>
        <w:t>. I-XIII.</w:t>
      </w:r>
      <w:r w:rsidR="00760003" w:rsidRPr="000D01A1">
        <w:rPr>
          <w:rFonts w:ascii="Times New Roman" w:hAnsi="Times New Roman" w:cs="Times New Roman"/>
          <w:sz w:val="24"/>
          <w:szCs w:val="24"/>
        </w:rPr>
        <w:t xml:space="preserve"> 1862–1874.</w:t>
      </w:r>
      <w:r w:rsidR="00286F89">
        <w:rPr>
          <w:rFonts w:ascii="Times New Roman" w:hAnsi="Times New Roman" w:cs="Times New Roman"/>
          <w:sz w:val="24"/>
          <w:szCs w:val="24"/>
        </w:rPr>
        <w:t xml:space="preserve"> Budapest</w:t>
      </w:r>
    </w:p>
    <w:p w:rsidR="00446DDE" w:rsidRPr="000D01A1" w:rsidRDefault="00446DDE" w:rsidP="00CA2008">
      <w:pPr>
        <w:ind w:firstLine="708"/>
        <w:rPr>
          <w:rFonts w:ascii="Times New Roman" w:hAnsi="Times New Roman" w:cs="Times New Roman"/>
          <w:sz w:val="24"/>
          <w:szCs w:val="24"/>
        </w:rPr>
      </w:pPr>
      <w:r w:rsidRPr="000D01A1">
        <w:rPr>
          <w:rFonts w:ascii="Times New Roman" w:hAnsi="Times New Roman" w:cs="Times New Roman"/>
          <w:sz w:val="24"/>
          <w:szCs w:val="24"/>
        </w:rPr>
        <w:t xml:space="preserve">ZICHY </w:t>
      </w:r>
    </w:p>
    <w:p w:rsidR="00446DDE" w:rsidRPr="000D01A1" w:rsidRDefault="00446DDE" w:rsidP="00286F89">
      <w:pPr>
        <w:ind w:left="1416"/>
        <w:rPr>
          <w:rFonts w:ascii="Times New Roman" w:hAnsi="Times New Roman" w:cs="Times New Roman"/>
          <w:sz w:val="24"/>
          <w:szCs w:val="24"/>
        </w:rPr>
      </w:pPr>
      <w:r w:rsidRPr="000D01A1">
        <w:rPr>
          <w:rFonts w:ascii="Times New Roman" w:hAnsi="Times New Roman" w:cs="Times New Roman"/>
          <w:i/>
          <w:sz w:val="24"/>
          <w:szCs w:val="24"/>
        </w:rPr>
        <w:t xml:space="preserve">A Zichy és </w:t>
      </w:r>
      <w:proofErr w:type="spellStart"/>
      <w:r w:rsidRPr="000D01A1">
        <w:rPr>
          <w:rFonts w:ascii="Times New Roman" w:hAnsi="Times New Roman" w:cs="Times New Roman"/>
          <w:i/>
          <w:sz w:val="24"/>
          <w:szCs w:val="24"/>
        </w:rPr>
        <w:t>vásonkeői</w:t>
      </w:r>
      <w:proofErr w:type="spellEnd"/>
      <w:r w:rsidRPr="000D01A1">
        <w:rPr>
          <w:rFonts w:ascii="Times New Roman" w:hAnsi="Times New Roman" w:cs="Times New Roman"/>
          <w:i/>
          <w:sz w:val="24"/>
          <w:szCs w:val="24"/>
        </w:rPr>
        <w:t xml:space="preserve"> Zichy-család idősebb ágának okmánytára.</w:t>
      </w:r>
      <w:r w:rsidRPr="000D01A1">
        <w:rPr>
          <w:rFonts w:ascii="Times New Roman" w:hAnsi="Times New Roman" w:cs="Times New Roman"/>
          <w:sz w:val="24"/>
          <w:szCs w:val="24"/>
        </w:rPr>
        <w:t xml:space="preserve"> </w:t>
      </w:r>
      <w:r w:rsidRPr="000D01A1">
        <w:rPr>
          <w:rFonts w:ascii="Times New Roman" w:hAnsi="Times New Roman" w:cs="Times New Roman"/>
          <w:i/>
          <w:sz w:val="24"/>
          <w:szCs w:val="24"/>
        </w:rPr>
        <w:t>I-XII.</w:t>
      </w:r>
      <w:r w:rsidRPr="000D01A1">
        <w:rPr>
          <w:rFonts w:ascii="Times New Roman" w:hAnsi="Times New Roman" w:cs="Times New Roman"/>
          <w:sz w:val="24"/>
          <w:szCs w:val="24"/>
        </w:rPr>
        <w:t xml:space="preserve"> </w:t>
      </w:r>
      <w:proofErr w:type="spellStart"/>
      <w:r w:rsidRPr="000D01A1">
        <w:rPr>
          <w:rFonts w:ascii="Times New Roman" w:hAnsi="Times New Roman" w:cs="Times New Roman"/>
          <w:sz w:val="24"/>
          <w:szCs w:val="24"/>
        </w:rPr>
        <w:t>Szerk</w:t>
      </w:r>
      <w:proofErr w:type="spellEnd"/>
      <w:r w:rsidRPr="000D01A1">
        <w:rPr>
          <w:rFonts w:ascii="Times New Roman" w:hAnsi="Times New Roman" w:cs="Times New Roman"/>
          <w:sz w:val="24"/>
          <w:szCs w:val="24"/>
        </w:rPr>
        <w:t xml:space="preserve">. Nagy Imre – Nagy Iván – Véghely Dezső – Kammerer Ernő – </w:t>
      </w:r>
      <w:proofErr w:type="spellStart"/>
      <w:r w:rsidR="00286F89">
        <w:rPr>
          <w:rFonts w:ascii="Times New Roman" w:hAnsi="Times New Roman" w:cs="Times New Roman"/>
          <w:sz w:val="24"/>
          <w:szCs w:val="24"/>
        </w:rPr>
        <w:t>Lukcsics</w:t>
      </w:r>
      <w:proofErr w:type="spellEnd"/>
      <w:r w:rsidR="00286F89">
        <w:rPr>
          <w:rFonts w:ascii="Times New Roman" w:hAnsi="Times New Roman" w:cs="Times New Roman"/>
          <w:sz w:val="24"/>
          <w:szCs w:val="24"/>
        </w:rPr>
        <w:t xml:space="preserve"> Pál.</w:t>
      </w:r>
      <w:r w:rsidRPr="000D01A1">
        <w:rPr>
          <w:rFonts w:ascii="Times New Roman" w:hAnsi="Times New Roman" w:cs="Times New Roman"/>
          <w:sz w:val="24"/>
          <w:szCs w:val="24"/>
        </w:rPr>
        <w:t xml:space="preserve"> 1871–1931.</w:t>
      </w:r>
      <w:r w:rsidR="00286F89">
        <w:rPr>
          <w:rFonts w:ascii="Times New Roman" w:hAnsi="Times New Roman" w:cs="Times New Roman"/>
          <w:sz w:val="24"/>
          <w:szCs w:val="24"/>
        </w:rPr>
        <w:t xml:space="preserve"> Budapest</w:t>
      </w:r>
    </w:p>
    <w:p w:rsidR="00760003" w:rsidRPr="000D01A1" w:rsidRDefault="00760003" w:rsidP="003B7F72">
      <w:pPr>
        <w:ind w:firstLine="708"/>
        <w:rPr>
          <w:rFonts w:ascii="Times New Roman" w:hAnsi="Times New Roman" w:cs="Times New Roman"/>
          <w:sz w:val="24"/>
          <w:szCs w:val="24"/>
        </w:rPr>
      </w:pPr>
      <w:r w:rsidRPr="000D01A1">
        <w:rPr>
          <w:rFonts w:ascii="Times New Roman" w:hAnsi="Times New Roman" w:cs="Times New Roman"/>
          <w:sz w:val="24"/>
          <w:szCs w:val="24"/>
        </w:rPr>
        <w:t>ZSKO</w:t>
      </w:r>
    </w:p>
    <w:p w:rsidR="00760003" w:rsidRPr="003C1E73" w:rsidRDefault="00760003" w:rsidP="000D01A1">
      <w:pPr>
        <w:ind w:left="1416"/>
        <w:rPr>
          <w:rFonts w:ascii="Times New Roman" w:hAnsi="Times New Roman" w:cs="Times New Roman"/>
          <w:sz w:val="24"/>
          <w:szCs w:val="24"/>
        </w:rPr>
      </w:pPr>
      <w:r w:rsidRPr="00572546">
        <w:rPr>
          <w:rFonts w:ascii="Times New Roman" w:hAnsi="Times New Roman" w:cs="Times New Roman"/>
          <w:i/>
          <w:sz w:val="24"/>
          <w:szCs w:val="24"/>
        </w:rPr>
        <w:t>Zsigmondkori oklevéltár</w:t>
      </w:r>
      <w:r w:rsidRPr="000D01A1">
        <w:rPr>
          <w:rFonts w:ascii="Times New Roman" w:hAnsi="Times New Roman" w:cs="Times New Roman"/>
          <w:sz w:val="24"/>
          <w:szCs w:val="24"/>
        </w:rPr>
        <w:t xml:space="preserve">. I-II/1-2. Összeállította </w:t>
      </w:r>
      <w:proofErr w:type="spellStart"/>
      <w:r w:rsidRPr="000D01A1">
        <w:rPr>
          <w:rFonts w:ascii="Times New Roman" w:hAnsi="Times New Roman" w:cs="Times New Roman"/>
          <w:sz w:val="24"/>
          <w:szCs w:val="24"/>
        </w:rPr>
        <w:t>Mályusz</w:t>
      </w:r>
      <w:proofErr w:type="spellEnd"/>
      <w:r w:rsidRPr="000D01A1">
        <w:rPr>
          <w:rFonts w:ascii="Times New Roman" w:hAnsi="Times New Roman" w:cs="Times New Roman"/>
          <w:sz w:val="24"/>
          <w:szCs w:val="24"/>
        </w:rPr>
        <w:t xml:space="preserve"> Elemér. Bp. 1951-1958; III-VII. </w:t>
      </w:r>
      <w:proofErr w:type="spellStart"/>
      <w:r w:rsidRPr="000D01A1">
        <w:rPr>
          <w:rFonts w:ascii="Times New Roman" w:hAnsi="Times New Roman" w:cs="Times New Roman"/>
          <w:sz w:val="24"/>
          <w:szCs w:val="24"/>
        </w:rPr>
        <w:t>Mályusz</w:t>
      </w:r>
      <w:proofErr w:type="spellEnd"/>
      <w:r w:rsidRPr="000D01A1">
        <w:rPr>
          <w:rFonts w:ascii="Times New Roman" w:hAnsi="Times New Roman" w:cs="Times New Roman"/>
          <w:sz w:val="24"/>
          <w:szCs w:val="24"/>
        </w:rPr>
        <w:t xml:space="preserve"> Elemér kéziratát </w:t>
      </w:r>
      <w:proofErr w:type="spellStart"/>
      <w:r w:rsidRPr="000D01A1">
        <w:rPr>
          <w:rFonts w:ascii="Times New Roman" w:hAnsi="Times New Roman" w:cs="Times New Roman"/>
          <w:sz w:val="24"/>
          <w:szCs w:val="24"/>
        </w:rPr>
        <w:t>kieg</w:t>
      </w:r>
      <w:proofErr w:type="spellEnd"/>
      <w:r w:rsidRPr="000D01A1">
        <w:rPr>
          <w:rFonts w:ascii="Times New Roman" w:hAnsi="Times New Roman" w:cs="Times New Roman"/>
          <w:sz w:val="24"/>
          <w:szCs w:val="24"/>
        </w:rPr>
        <w:t xml:space="preserve">. és </w:t>
      </w:r>
      <w:proofErr w:type="spellStart"/>
      <w:r w:rsidRPr="000D01A1">
        <w:rPr>
          <w:rFonts w:ascii="Times New Roman" w:hAnsi="Times New Roman" w:cs="Times New Roman"/>
          <w:sz w:val="24"/>
          <w:szCs w:val="24"/>
        </w:rPr>
        <w:t>szerk</w:t>
      </w:r>
      <w:proofErr w:type="spellEnd"/>
      <w:r w:rsidRPr="000D01A1">
        <w:rPr>
          <w:rFonts w:ascii="Times New Roman" w:hAnsi="Times New Roman" w:cs="Times New Roman"/>
          <w:sz w:val="24"/>
          <w:szCs w:val="24"/>
        </w:rPr>
        <w:t>. Borsa Iván. Bp. 1993-2001; Borsa Iván – C. Tóth Norbert: VIII-IX. Bp. 2003-2004; C. Tóth Norbert: X. Bp. 2007; XI. Közzéteszi Neumann Tibor – C. Tóth Norbert. Bp. 2009; C. Tóth Norbert – Lakatos Bálint: XII. Bp. 2013. (A Magyar Országos Levéltár</w:t>
      </w:r>
      <w:r w:rsidRPr="00367CAD">
        <w:rPr>
          <w:rFonts w:ascii="Times New Roman" w:hAnsi="Times New Roman" w:cs="Times New Roman"/>
          <w:sz w:val="24"/>
          <w:szCs w:val="24"/>
        </w:rPr>
        <w:t xml:space="preserve"> Kiadványai II.)</w:t>
      </w:r>
    </w:p>
    <w:sectPr w:rsidR="00760003" w:rsidRPr="003C1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DE" w:rsidRDefault="005F4EDE" w:rsidP="00797A43">
      <w:pPr>
        <w:spacing w:after="0" w:line="240" w:lineRule="auto"/>
      </w:pPr>
      <w:r>
        <w:separator/>
      </w:r>
    </w:p>
  </w:endnote>
  <w:endnote w:type="continuationSeparator" w:id="0">
    <w:p w:rsidR="005F4EDE" w:rsidRDefault="005F4EDE" w:rsidP="0079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DE" w:rsidRDefault="005F4EDE" w:rsidP="00797A43">
      <w:pPr>
        <w:spacing w:after="0" w:line="240" w:lineRule="auto"/>
      </w:pPr>
      <w:r>
        <w:separator/>
      </w:r>
    </w:p>
  </w:footnote>
  <w:footnote w:type="continuationSeparator" w:id="0">
    <w:p w:rsidR="005F4EDE" w:rsidRDefault="005F4EDE" w:rsidP="00797A43">
      <w:pPr>
        <w:spacing w:after="0" w:line="240" w:lineRule="auto"/>
      </w:pPr>
      <w:r>
        <w:continuationSeparator/>
      </w:r>
    </w:p>
  </w:footnote>
  <w:footnote w:id="1">
    <w:p w:rsidR="0016111E" w:rsidRDefault="0016111E">
      <w:pPr>
        <w:pStyle w:val="Lbjegyzetszveg"/>
      </w:pPr>
      <w:r>
        <w:rPr>
          <w:rStyle w:val="Lbjegyzet-hivatkozs"/>
        </w:rPr>
        <w:footnoteRef/>
      </w:r>
      <w:r>
        <w:t xml:space="preserve"> PATAKI 1955. 44-49.</w:t>
      </w:r>
    </w:p>
  </w:footnote>
  <w:footnote w:id="2">
    <w:p w:rsidR="0016111E" w:rsidRDefault="0016111E">
      <w:pPr>
        <w:pStyle w:val="Lbjegyzetszveg"/>
      </w:pPr>
      <w:r>
        <w:rPr>
          <w:rStyle w:val="Lbjegyzet-hivatkozs"/>
        </w:rPr>
        <w:footnoteRef/>
      </w:r>
      <w:r>
        <w:t xml:space="preserve"> MONUMENTA VATICANA </w:t>
      </w:r>
      <w:r w:rsidR="00743A7A">
        <w:t xml:space="preserve">HUNGARIAE, a továbbiakban MONUMENTA VATICANA </w:t>
      </w:r>
      <w:r>
        <w:t>I/4. 575.</w:t>
      </w:r>
    </w:p>
  </w:footnote>
  <w:footnote w:id="3">
    <w:p w:rsidR="0016111E" w:rsidRDefault="0016111E">
      <w:pPr>
        <w:pStyle w:val="Lbjegyzetszveg"/>
      </w:pPr>
      <w:r>
        <w:rPr>
          <w:rStyle w:val="Lbjegyzet-hivatkozs"/>
        </w:rPr>
        <w:footnoteRef/>
      </w:r>
      <w:r>
        <w:t xml:space="preserve"> GYŐRFFY 1977. 554.</w:t>
      </w:r>
    </w:p>
  </w:footnote>
  <w:footnote w:id="4">
    <w:p w:rsidR="0016111E" w:rsidRDefault="0016111E">
      <w:pPr>
        <w:pStyle w:val="Lbjegyzetszveg"/>
      </w:pPr>
      <w:r>
        <w:rPr>
          <w:rStyle w:val="Lbjegyzet-hivatkozs"/>
        </w:rPr>
        <w:footnoteRef/>
      </w:r>
      <w:r>
        <w:t xml:space="preserve"> </w:t>
      </w:r>
      <w:r w:rsidR="00743A7A">
        <w:t xml:space="preserve">ÁRPÁD-KORI ÚJ OKMÁNYTÁR, a továbbiakban </w:t>
      </w:r>
      <w:r w:rsidR="0037132D">
        <w:t>ÁUO III. 171.</w:t>
      </w:r>
    </w:p>
  </w:footnote>
  <w:footnote w:id="5">
    <w:p w:rsidR="00EC3099" w:rsidRDefault="00EC3099">
      <w:pPr>
        <w:pStyle w:val="Lbjegyzetszveg"/>
      </w:pPr>
      <w:r>
        <w:rPr>
          <w:rStyle w:val="Lbjegyzet-hivatkozs"/>
        </w:rPr>
        <w:footnoteRef/>
      </w:r>
      <w:r>
        <w:t xml:space="preserve"> </w:t>
      </w:r>
      <w:r w:rsidR="00743A7A">
        <w:t xml:space="preserve">EGYHÁZTÖRTÉNELMI EMLÉKEK A MAGYARORSZÁGI HITÚJÍTÁS KORÁBÓL, a továbbiakban </w:t>
      </w:r>
      <w:r>
        <w:t>ETE I. 277-278.</w:t>
      </w:r>
    </w:p>
  </w:footnote>
  <w:footnote w:id="6">
    <w:p w:rsidR="00BD3426" w:rsidRDefault="00BD3426">
      <w:pPr>
        <w:pStyle w:val="Lbjegyzetszveg"/>
      </w:pPr>
      <w:r>
        <w:rPr>
          <w:rStyle w:val="Lbjegyzet-hivatkozs"/>
        </w:rPr>
        <w:footnoteRef/>
      </w:r>
      <w:r>
        <w:t xml:space="preserve"> </w:t>
      </w:r>
      <w:r w:rsidR="00743A7A">
        <w:t xml:space="preserve">ZSIGMOND-KORI OKLEVÉLTÁR, a továbbiakban </w:t>
      </w:r>
      <w:proofErr w:type="spellStart"/>
      <w:r>
        <w:t>ZsKO</w:t>
      </w:r>
      <w:proofErr w:type="spellEnd"/>
      <w:r>
        <w:t xml:space="preserve"> VII. 363-364.</w:t>
      </w:r>
    </w:p>
  </w:footnote>
  <w:footnote w:id="7">
    <w:p w:rsidR="00BD3426" w:rsidRDefault="00BD3426">
      <w:pPr>
        <w:pStyle w:val="Lbjegyzetszveg"/>
      </w:pPr>
      <w:r>
        <w:rPr>
          <w:rStyle w:val="Lbjegyzet-hivatkozs"/>
        </w:rPr>
        <w:footnoteRef/>
      </w:r>
      <w:r>
        <w:t xml:space="preserve"> THURÓCZY 1978. 349-350.</w:t>
      </w:r>
    </w:p>
  </w:footnote>
  <w:footnote w:id="8">
    <w:p w:rsidR="00797A43" w:rsidRDefault="00797A43" w:rsidP="00797A43">
      <w:pPr>
        <w:pStyle w:val="Lbjegyzetszveg"/>
      </w:pPr>
      <w:r>
        <w:rPr>
          <w:rStyle w:val="Lbjegyzet-hivatkozs"/>
        </w:rPr>
        <w:footnoteRef/>
      </w:r>
      <w:r w:rsidR="00F530FB">
        <w:t xml:space="preserve"> LAKATOS-SÜMEGINÉ-SÜMEGI 2000.</w:t>
      </w:r>
      <w:r>
        <w:t xml:space="preserve"> 92.</w:t>
      </w:r>
    </w:p>
  </w:footnote>
  <w:footnote w:id="9">
    <w:p w:rsidR="00797A43" w:rsidRDefault="00797A43" w:rsidP="00797A43">
      <w:pPr>
        <w:pStyle w:val="Lbjegyzetszveg"/>
      </w:pPr>
      <w:r>
        <w:rPr>
          <w:rStyle w:val="Lbjegyzet-hivatkozs"/>
        </w:rPr>
        <w:footnoteRef/>
      </w:r>
      <w:r>
        <w:t xml:space="preserve"> </w:t>
      </w:r>
      <w:proofErr w:type="spellStart"/>
      <w:r>
        <w:t>U.o</w:t>
      </w:r>
      <w:proofErr w:type="spellEnd"/>
      <w:r>
        <w:t>. 70.</w:t>
      </w:r>
    </w:p>
  </w:footnote>
  <w:footnote w:id="10">
    <w:p w:rsidR="00797A43" w:rsidRDefault="00797A43" w:rsidP="00797A43">
      <w:pPr>
        <w:pStyle w:val="Lbjegyzetszveg"/>
      </w:pPr>
      <w:r>
        <w:rPr>
          <w:rStyle w:val="Lbjegyzet-hivatkozs"/>
        </w:rPr>
        <w:footnoteRef/>
      </w:r>
      <w:r>
        <w:t xml:space="preserve"> </w:t>
      </w:r>
      <w:proofErr w:type="spellStart"/>
      <w:r>
        <w:t>U.o</w:t>
      </w:r>
      <w:proofErr w:type="spellEnd"/>
      <w:r>
        <w:t>. 74.</w:t>
      </w:r>
    </w:p>
  </w:footnote>
  <w:footnote w:id="11">
    <w:p w:rsidR="00797A43" w:rsidRDefault="00797A43" w:rsidP="00797A43">
      <w:pPr>
        <w:pStyle w:val="Lbjegyzetszveg"/>
      </w:pPr>
      <w:r>
        <w:rPr>
          <w:rStyle w:val="Lbjegyzet-hivatkozs"/>
        </w:rPr>
        <w:footnoteRef/>
      </w:r>
      <w:r>
        <w:t xml:space="preserve"> </w:t>
      </w:r>
      <w:proofErr w:type="spellStart"/>
      <w:r>
        <w:t>U.o</w:t>
      </w:r>
      <w:proofErr w:type="spellEnd"/>
      <w:r>
        <w:t>. 87.</w:t>
      </w:r>
    </w:p>
  </w:footnote>
  <w:footnote w:id="12">
    <w:p w:rsidR="00BD3426" w:rsidRDefault="00BD3426">
      <w:pPr>
        <w:pStyle w:val="Lbjegyzetszveg"/>
      </w:pPr>
      <w:r>
        <w:rPr>
          <w:rStyle w:val="Lbjegyzet-hivatkozs"/>
        </w:rPr>
        <w:footnoteRef/>
      </w:r>
      <w:r>
        <w:t xml:space="preserve"> SÜMEGI 1993. 87-88.</w:t>
      </w:r>
    </w:p>
  </w:footnote>
  <w:footnote w:id="13">
    <w:p w:rsidR="00BD3426" w:rsidRDefault="00BD3426">
      <w:pPr>
        <w:pStyle w:val="Lbjegyzetszveg"/>
      </w:pPr>
      <w:r>
        <w:rPr>
          <w:rStyle w:val="Lbjegyzet-hivatkozs"/>
        </w:rPr>
        <w:footnoteRef/>
      </w:r>
      <w:r>
        <w:t xml:space="preserve"> </w:t>
      </w:r>
      <w:r w:rsidR="00DC5514">
        <w:t>LEGENDÁK ÉS CSODÁK 2001. 459.</w:t>
      </w:r>
    </w:p>
  </w:footnote>
  <w:footnote w:id="14">
    <w:p w:rsidR="00DC5514" w:rsidRDefault="00DC5514">
      <w:pPr>
        <w:pStyle w:val="Lbjegyzetszveg"/>
      </w:pPr>
      <w:r>
        <w:rPr>
          <w:rStyle w:val="Lbjegyzet-hivatkozs"/>
        </w:rPr>
        <w:footnoteRef/>
      </w:r>
      <w:r>
        <w:t xml:space="preserve"> RANSANUS 1985. 64-65.</w:t>
      </w:r>
    </w:p>
  </w:footnote>
  <w:footnote w:id="15">
    <w:p w:rsidR="00150BD6" w:rsidRDefault="00150BD6">
      <w:pPr>
        <w:pStyle w:val="Lbjegyzetszveg"/>
      </w:pPr>
      <w:r>
        <w:rPr>
          <w:rStyle w:val="Lbjegyzet-hivatkozs"/>
        </w:rPr>
        <w:footnoteRef/>
      </w:r>
      <w:r>
        <w:t xml:space="preserve"> BONFINI 1995. 550.</w:t>
      </w:r>
    </w:p>
  </w:footnote>
  <w:footnote w:id="16">
    <w:p w:rsidR="00797A43" w:rsidRDefault="00797A43" w:rsidP="00797A43">
      <w:pPr>
        <w:pStyle w:val="Lbjegyzetszveg"/>
      </w:pPr>
      <w:r>
        <w:rPr>
          <w:rStyle w:val="Lbjegyzet-hivatkozs"/>
        </w:rPr>
        <w:footnoteRef/>
      </w:r>
      <w:r w:rsidR="00150BD6">
        <w:t xml:space="preserve"> LAKATOS-SÜMEGINÉ-SÜMEGI 2000</w:t>
      </w:r>
      <w:r>
        <w:t>. 82.</w:t>
      </w:r>
    </w:p>
  </w:footnote>
  <w:footnote w:id="17">
    <w:p w:rsidR="00150BD6" w:rsidRDefault="00150BD6">
      <w:pPr>
        <w:pStyle w:val="Lbjegyzetszveg"/>
      </w:pPr>
      <w:r>
        <w:rPr>
          <w:rStyle w:val="Lbjegyzet-hivatkozs"/>
        </w:rPr>
        <w:footnoteRef/>
      </w:r>
      <w:r w:rsidR="000D01A1">
        <w:t xml:space="preserve"> L</w:t>
      </w:r>
      <w:r>
        <w:t>UKCSICS 1938. II. 123.</w:t>
      </w:r>
    </w:p>
  </w:footnote>
  <w:footnote w:id="18">
    <w:p w:rsidR="00150BD6" w:rsidRDefault="00150BD6">
      <w:pPr>
        <w:pStyle w:val="Lbjegyzetszveg"/>
      </w:pPr>
      <w:r>
        <w:rPr>
          <w:rStyle w:val="Lbjegyzet-hivatkozs"/>
        </w:rPr>
        <w:footnoteRef/>
      </w:r>
      <w:r>
        <w:t xml:space="preserve"> ETE III. 382-383.</w:t>
      </w:r>
    </w:p>
  </w:footnote>
  <w:footnote w:id="19">
    <w:p w:rsidR="00150BD6" w:rsidRDefault="00150BD6">
      <w:pPr>
        <w:pStyle w:val="Lbjegyzetszveg"/>
      </w:pPr>
      <w:r>
        <w:rPr>
          <w:rStyle w:val="Lbjegyzet-hivatkozs"/>
        </w:rPr>
        <w:footnoteRef/>
      </w:r>
      <w:r>
        <w:t xml:space="preserve"> </w:t>
      </w:r>
      <w:r w:rsidR="0037132D">
        <w:t>GREGORIÁNCZ 1746. 104.</w:t>
      </w:r>
    </w:p>
  </w:footnote>
  <w:footnote w:id="20">
    <w:p w:rsidR="00172D56" w:rsidRDefault="00172D56">
      <w:pPr>
        <w:pStyle w:val="Lbjegyzetszveg"/>
      </w:pPr>
      <w:r>
        <w:rPr>
          <w:rStyle w:val="Lbjegyzet-hivatkozs"/>
        </w:rPr>
        <w:footnoteRef/>
      </w:r>
      <w:r>
        <w:t xml:space="preserve"> SZERÉMI 1979. 180.</w:t>
      </w:r>
    </w:p>
  </w:footnote>
  <w:footnote w:id="21">
    <w:p w:rsidR="00172D56" w:rsidRDefault="00172D56">
      <w:pPr>
        <w:pStyle w:val="Lbjegyzetszveg"/>
      </w:pPr>
      <w:r>
        <w:rPr>
          <w:rStyle w:val="Lbjegyzet-hivatkozs"/>
        </w:rPr>
        <w:footnoteRef/>
      </w:r>
      <w:r>
        <w:t xml:space="preserve"> SZERÉMI 1979. 102-104.</w:t>
      </w:r>
    </w:p>
  </w:footnote>
  <w:footnote w:id="22">
    <w:p w:rsidR="00172D56" w:rsidRDefault="00172D56">
      <w:pPr>
        <w:pStyle w:val="Lbjegyzetszveg"/>
      </w:pPr>
      <w:r>
        <w:rPr>
          <w:rStyle w:val="Lbjegyzet-hivatkozs"/>
        </w:rPr>
        <w:footnoteRef/>
      </w:r>
      <w:r w:rsidR="000D01A1">
        <w:t xml:space="preserve"> </w:t>
      </w:r>
      <w:r>
        <w:t>HOLUB 1940. 38-39.</w:t>
      </w:r>
    </w:p>
  </w:footnote>
  <w:footnote w:id="23">
    <w:p w:rsidR="00172D56" w:rsidRDefault="00172D56">
      <w:pPr>
        <w:pStyle w:val="Lbjegyzetszveg"/>
      </w:pPr>
      <w:r>
        <w:rPr>
          <w:rStyle w:val="Lbjegyzet-hivatkozs"/>
        </w:rPr>
        <w:footnoteRef/>
      </w:r>
      <w:r w:rsidR="000D01A1">
        <w:t xml:space="preserve"> </w:t>
      </w:r>
      <w:r>
        <w:t>HOLUB 1940. 39.</w:t>
      </w:r>
    </w:p>
  </w:footnote>
  <w:footnote w:id="24">
    <w:p w:rsidR="00797A43" w:rsidRDefault="00797A43" w:rsidP="00797A43">
      <w:pPr>
        <w:pStyle w:val="Lbjegyzetszveg"/>
      </w:pPr>
      <w:r>
        <w:rPr>
          <w:rStyle w:val="Lbjegyzet-hivatkozs"/>
        </w:rPr>
        <w:footnoteRef/>
      </w:r>
      <w:r>
        <w:t xml:space="preserve"> LAKATOS-SÜMEGINÉ-SÜMEGI 2000. 82.</w:t>
      </w:r>
    </w:p>
  </w:footnote>
  <w:footnote w:id="25">
    <w:p w:rsidR="0042284B" w:rsidRDefault="0042284B">
      <w:pPr>
        <w:pStyle w:val="Lbjegyzetszveg"/>
      </w:pPr>
      <w:r>
        <w:rPr>
          <w:rStyle w:val="Lbjegyzet-hivatkozs"/>
        </w:rPr>
        <w:footnoteRef/>
      </w:r>
      <w:r>
        <w:t xml:space="preserve"> LEGENDÁK ÉS CSODÁK 2001. 459.</w:t>
      </w:r>
    </w:p>
  </w:footnote>
  <w:footnote w:id="26">
    <w:p w:rsidR="0042284B" w:rsidRDefault="0042284B">
      <w:pPr>
        <w:pStyle w:val="Lbjegyzetszveg"/>
      </w:pPr>
      <w:r>
        <w:rPr>
          <w:rStyle w:val="Lbjegyzet-hivatkozs"/>
        </w:rPr>
        <w:footnoteRef/>
      </w:r>
      <w:r>
        <w:t xml:space="preserve"> LASKAI 1507. D/3</w:t>
      </w:r>
      <w:proofErr w:type="gramStart"/>
      <w:r>
        <w:t>.b</w:t>
      </w:r>
      <w:proofErr w:type="gramEnd"/>
      <w:r>
        <w:t>.</w:t>
      </w:r>
    </w:p>
  </w:footnote>
  <w:footnote w:id="27">
    <w:p w:rsidR="0042284B" w:rsidRDefault="0042284B">
      <w:pPr>
        <w:pStyle w:val="Lbjegyzetszveg"/>
      </w:pPr>
      <w:r>
        <w:rPr>
          <w:rStyle w:val="Lbjegyzet-hivatkozs"/>
        </w:rPr>
        <w:footnoteRef/>
      </w:r>
      <w:r>
        <w:t xml:space="preserve"> SÜMEGI 1999. 198-199.</w:t>
      </w:r>
    </w:p>
  </w:footnote>
  <w:footnote w:id="28">
    <w:p w:rsidR="00DA3E14" w:rsidRDefault="00DA3E14">
      <w:pPr>
        <w:pStyle w:val="Lbjegyzetszveg"/>
      </w:pPr>
      <w:r>
        <w:rPr>
          <w:rStyle w:val="Lbjegyzet-hivatkozs"/>
        </w:rPr>
        <w:footnoteRef/>
      </w:r>
      <w:r>
        <w:t xml:space="preserve"> </w:t>
      </w:r>
      <w:r w:rsidR="0037132D">
        <w:t>LAKATOS-SÜMEGINÉ-SÜMEGI 2000. 86.</w:t>
      </w:r>
    </w:p>
  </w:footnote>
  <w:footnote w:id="29">
    <w:p w:rsidR="00797A43" w:rsidRDefault="00797A43" w:rsidP="00797A43">
      <w:pPr>
        <w:pStyle w:val="Lbjegyzetszveg"/>
      </w:pPr>
      <w:r>
        <w:rPr>
          <w:rStyle w:val="Lbjegyzet-hivatkozs"/>
        </w:rPr>
        <w:footnoteRef/>
      </w:r>
      <w:r w:rsidR="00172D56">
        <w:t xml:space="preserve"> LAKATOS-SÜMEGINÉ-SÜMEGI 2000. </w:t>
      </w:r>
      <w:r>
        <w:t>67.</w:t>
      </w:r>
    </w:p>
  </w:footnote>
  <w:footnote w:id="30">
    <w:p w:rsidR="00797A43" w:rsidRDefault="00797A43" w:rsidP="00797A43">
      <w:pPr>
        <w:pStyle w:val="Lbjegyzetszveg"/>
      </w:pPr>
      <w:r>
        <w:rPr>
          <w:rStyle w:val="Lbjegyzet-hivatkozs"/>
        </w:rPr>
        <w:footnoteRef/>
      </w:r>
      <w:r>
        <w:t xml:space="preserve"> </w:t>
      </w:r>
      <w:proofErr w:type="spellStart"/>
      <w:r>
        <w:t>U.o</w:t>
      </w:r>
      <w:proofErr w:type="spellEnd"/>
      <w:r>
        <w:t>. 90.</w:t>
      </w:r>
    </w:p>
  </w:footnote>
  <w:footnote w:id="31">
    <w:p w:rsidR="008948AB" w:rsidRDefault="008948AB">
      <w:pPr>
        <w:pStyle w:val="Lbjegyzetszveg"/>
      </w:pPr>
      <w:r>
        <w:rPr>
          <w:rStyle w:val="Lbjegyzet-hivatkozs"/>
        </w:rPr>
        <w:footnoteRef/>
      </w:r>
      <w:r>
        <w:t xml:space="preserve"> </w:t>
      </w:r>
      <w:r w:rsidR="000A5793">
        <w:t xml:space="preserve">ZICHY OKMÁNYTÁR, a továbbiakban </w:t>
      </w:r>
      <w:r>
        <w:t>ZICHY VI. 166-167.</w:t>
      </w:r>
    </w:p>
  </w:footnote>
  <w:footnote w:id="32">
    <w:p w:rsidR="008948AB" w:rsidRDefault="008948AB">
      <w:pPr>
        <w:pStyle w:val="Lbjegyzetszveg"/>
      </w:pPr>
      <w:r>
        <w:rPr>
          <w:rStyle w:val="Lbjegyzet-hivatkozs"/>
        </w:rPr>
        <w:footnoteRef/>
      </w:r>
      <w:r w:rsidR="0037132D">
        <w:t xml:space="preserve"> ENGEL</w:t>
      </w:r>
      <w:r>
        <w:t>-C</w:t>
      </w:r>
      <w:proofErr w:type="gramStart"/>
      <w:r>
        <w:t>.TÓTH</w:t>
      </w:r>
      <w:proofErr w:type="gramEnd"/>
      <w:r>
        <w:t xml:space="preserve"> 2005. 37</w:t>
      </w:r>
      <w:r w:rsidR="0037132D">
        <w:t>.</w:t>
      </w:r>
    </w:p>
  </w:footnote>
  <w:footnote w:id="33">
    <w:p w:rsidR="008948AB" w:rsidRDefault="008948AB">
      <w:pPr>
        <w:pStyle w:val="Lbjegyzetszveg"/>
      </w:pPr>
      <w:r>
        <w:rPr>
          <w:rStyle w:val="Lbjegyzet-hivatkozs"/>
        </w:rPr>
        <w:footnoteRef/>
      </w:r>
      <w:r>
        <w:t xml:space="preserve"> DENZINGER-HÜNERMANN 2004. 287-288.</w:t>
      </w:r>
    </w:p>
  </w:footnote>
  <w:footnote w:id="34">
    <w:p w:rsidR="00797A43" w:rsidRDefault="00797A43" w:rsidP="00797A43">
      <w:pPr>
        <w:pStyle w:val="Lbjegyzetszveg"/>
      </w:pPr>
      <w:r>
        <w:rPr>
          <w:rStyle w:val="Lbjegyzet-hivatkozs"/>
        </w:rPr>
        <w:footnoteRef/>
      </w:r>
      <w:r>
        <w:t xml:space="preserve"> Pál püspök Bolognában végezte tanulmányait épp abban az időben, amikor IV. Orbán pápa az </w:t>
      </w:r>
      <w:proofErr w:type="spellStart"/>
      <w:r>
        <w:t>Úrnap</w:t>
      </w:r>
      <w:proofErr w:type="spellEnd"/>
      <w:r>
        <w:t xml:space="preserve"> ünnepét bevezette az egész egyházban. A fiatal püspök az Oltáriszentség ünnepét, mint valami egészen új ünnep-élményét hozta haza Itáliából. Ennek az új ünnepnek terjesztője lett az egyházmegyei ünnep bevezetésével is. TIMÁR 1991. 135.</w:t>
      </w:r>
    </w:p>
  </w:footnote>
  <w:footnote w:id="35">
    <w:p w:rsidR="00797A43" w:rsidRDefault="00797A43" w:rsidP="00797A43">
      <w:pPr>
        <w:pStyle w:val="Lbjegyzetszveg"/>
      </w:pPr>
      <w:r>
        <w:rPr>
          <w:rStyle w:val="Lbjegyzet-hivatkozs"/>
        </w:rPr>
        <w:footnoteRef/>
      </w:r>
      <w:r>
        <w:t xml:space="preserve"> Fedele</w:t>
      </w:r>
      <w:r w:rsidR="000D01A1">
        <w:t xml:space="preserve">s Tamás fordítása. FEDELES 2007. </w:t>
      </w:r>
      <w:r>
        <w:t xml:space="preserve">13. </w:t>
      </w:r>
    </w:p>
  </w:footnote>
  <w:footnote w:id="36">
    <w:p w:rsidR="0019128D" w:rsidRDefault="0019128D">
      <w:pPr>
        <w:pStyle w:val="Lbjegyzetszveg"/>
      </w:pPr>
      <w:r>
        <w:rPr>
          <w:rStyle w:val="Lbjegyzet-hivatkozs"/>
        </w:rPr>
        <w:footnoteRef/>
      </w:r>
      <w:r>
        <w:t xml:space="preserve"> </w:t>
      </w:r>
      <w:r w:rsidR="00974521">
        <w:t>ÉRSZEGI 1983. 105.</w:t>
      </w:r>
    </w:p>
  </w:footnote>
  <w:footnote w:id="37">
    <w:p w:rsidR="00974521" w:rsidRDefault="00974521">
      <w:pPr>
        <w:pStyle w:val="Lbjegyzetszveg"/>
      </w:pPr>
      <w:r>
        <w:rPr>
          <w:rStyle w:val="Lbjegyzet-hivatkozs"/>
        </w:rPr>
        <w:footnoteRef/>
      </w:r>
      <w:r>
        <w:t xml:space="preserve"> LAKATOS-SÜMEGINÉ-SÜMEGI 2000. 99-100. A legenda szövegét közölte Némethy Lajos: A gyermek Jézus köntöskéje. In: Magyar </w:t>
      </w:r>
      <w:proofErr w:type="spellStart"/>
      <w:r>
        <w:t>Sion</w:t>
      </w:r>
      <w:proofErr w:type="spellEnd"/>
      <w:r>
        <w:t>, 1901. 358-362, 462-463.</w:t>
      </w:r>
    </w:p>
  </w:footnote>
  <w:footnote w:id="38">
    <w:p w:rsidR="00797A43" w:rsidRDefault="00797A43" w:rsidP="00797A43">
      <w:pPr>
        <w:pStyle w:val="Lbjegyzetszveg"/>
      </w:pPr>
      <w:r>
        <w:rPr>
          <w:rStyle w:val="Lbjegyzet-hivatkozs"/>
        </w:rPr>
        <w:footnoteRef/>
      </w:r>
      <w:r w:rsidR="000C744E">
        <w:t xml:space="preserve"> RADÓ 196</w:t>
      </w:r>
      <w:r>
        <w:t>1. 8-9.</w:t>
      </w:r>
    </w:p>
  </w:footnote>
  <w:footnote w:id="39">
    <w:p w:rsidR="00974521" w:rsidRDefault="00974521" w:rsidP="00974521">
      <w:pPr>
        <w:pStyle w:val="Lbjegyzetszveg"/>
      </w:pPr>
      <w:r>
        <w:rPr>
          <w:rStyle w:val="Lbjegyzet-hivatkozs"/>
        </w:rPr>
        <w:footnoteRef/>
      </w:r>
      <w:r>
        <w:t xml:space="preserve"> LAKATOS-SÜMEGINÉ-SÜMEGI 2000. 96.</w:t>
      </w:r>
    </w:p>
  </w:footnote>
  <w:footnote w:id="40">
    <w:p w:rsidR="00797A43" w:rsidRDefault="00797A43" w:rsidP="00797A43">
      <w:pPr>
        <w:pStyle w:val="Lbjegyzetszveg"/>
      </w:pPr>
      <w:r>
        <w:rPr>
          <w:rStyle w:val="Lbjegyzet-hivatkozs"/>
        </w:rPr>
        <w:footnoteRef/>
      </w:r>
      <w:r w:rsidR="007405AE">
        <w:t xml:space="preserve"> </w:t>
      </w:r>
      <w:r w:rsidR="000A5793">
        <w:t xml:space="preserve">A PANNONHALMI SZENT-BENEDEK REND TÖRTÉNETE, a továbbiakban </w:t>
      </w:r>
      <w:r>
        <w:t>PRT XII/B. 55.</w:t>
      </w:r>
    </w:p>
  </w:footnote>
  <w:footnote w:id="41">
    <w:p w:rsidR="00B86C6B" w:rsidRDefault="00B86C6B" w:rsidP="00B86C6B">
      <w:pPr>
        <w:pStyle w:val="Lbjegyzetszveg"/>
      </w:pPr>
      <w:r>
        <w:rPr>
          <w:rStyle w:val="Lbjegyzet-hivatkozs"/>
        </w:rPr>
        <w:footnoteRef/>
      </w:r>
      <w:r>
        <w:t xml:space="preserve"> LAKATOS-SÜMEGINÉ-SÜMEGI 2000. 97-98.</w:t>
      </w:r>
    </w:p>
  </w:footnote>
  <w:footnote w:id="42">
    <w:p w:rsidR="00B86C6B" w:rsidRDefault="00B86C6B">
      <w:pPr>
        <w:pStyle w:val="Lbjegyzetszveg"/>
      </w:pPr>
      <w:r>
        <w:rPr>
          <w:rStyle w:val="Lbjegyzet-hivatkozs"/>
        </w:rPr>
        <w:footnoteRef/>
      </w:r>
      <w:r>
        <w:t xml:space="preserve"> KOLLER</w:t>
      </w:r>
      <w:r w:rsidR="000C744E">
        <w:t xml:space="preserve"> 1782.</w:t>
      </w:r>
      <w:r>
        <w:t xml:space="preserve"> II. 467., SÜMEGI 1993. 25-26.</w:t>
      </w:r>
    </w:p>
  </w:footnote>
  <w:footnote w:id="43">
    <w:p w:rsidR="0025318C" w:rsidRDefault="0025318C">
      <w:pPr>
        <w:pStyle w:val="Lbjegyzetszveg"/>
      </w:pPr>
      <w:r>
        <w:rPr>
          <w:rStyle w:val="Lbjegyzet-hivatkozs"/>
        </w:rPr>
        <w:footnoteRef/>
      </w:r>
      <w:r>
        <w:t xml:space="preserve"> </w:t>
      </w:r>
      <w:r w:rsidR="00E21B14">
        <w:t>FEJÉR IX/3. 97.</w:t>
      </w:r>
    </w:p>
  </w:footnote>
  <w:footnote w:id="44">
    <w:p w:rsidR="00E21B14" w:rsidRDefault="00E21B14">
      <w:pPr>
        <w:pStyle w:val="Lbjegyzetszveg"/>
      </w:pPr>
      <w:r>
        <w:rPr>
          <w:rStyle w:val="Lbjegyzet-hivatkozs"/>
        </w:rPr>
        <w:footnoteRef/>
      </w:r>
      <w:r>
        <w:t xml:space="preserve"> ZICHY III. 189-190.</w:t>
      </w:r>
    </w:p>
  </w:footnote>
  <w:footnote w:id="45">
    <w:p w:rsidR="00E21B14" w:rsidRDefault="00E21B14">
      <w:pPr>
        <w:pStyle w:val="Lbjegyzetszveg"/>
      </w:pPr>
      <w:r>
        <w:rPr>
          <w:rStyle w:val="Lbjegyzet-hivatkozs"/>
        </w:rPr>
        <w:footnoteRef/>
      </w:r>
      <w:r>
        <w:t xml:space="preserve"> Dl 87370</w:t>
      </w:r>
    </w:p>
  </w:footnote>
  <w:footnote w:id="46">
    <w:p w:rsidR="008E1C7C" w:rsidRDefault="008E1C7C">
      <w:pPr>
        <w:pStyle w:val="Lbjegyzetszveg"/>
      </w:pPr>
      <w:r>
        <w:rPr>
          <w:rStyle w:val="Lbjegyzet-hivatkozs"/>
        </w:rPr>
        <w:footnoteRef/>
      </w:r>
      <w:r>
        <w:t xml:space="preserve"> ZICHY III. 246-248.</w:t>
      </w:r>
    </w:p>
  </w:footnote>
  <w:footnote w:id="47">
    <w:p w:rsidR="008E1C7C" w:rsidRDefault="008E1C7C">
      <w:pPr>
        <w:pStyle w:val="Lbjegyzetszveg"/>
      </w:pPr>
      <w:r>
        <w:rPr>
          <w:rStyle w:val="Lbjegyzet-hivatkozs"/>
        </w:rPr>
        <w:footnoteRef/>
      </w:r>
      <w:r>
        <w:t xml:space="preserve"> ZICHY V. 369-370.</w:t>
      </w:r>
    </w:p>
  </w:footnote>
  <w:footnote w:id="48">
    <w:p w:rsidR="008E1C7C" w:rsidRDefault="008E1C7C">
      <w:pPr>
        <w:pStyle w:val="Lbjegyzetszveg"/>
      </w:pPr>
      <w:r>
        <w:rPr>
          <w:rStyle w:val="Lbjegyzet-hivatkozs"/>
        </w:rPr>
        <w:footnoteRef/>
      </w:r>
      <w:r>
        <w:t xml:space="preserve"> VÁRADY 1984. 105-110.</w:t>
      </w:r>
    </w:p>
  </w:footnote>
  <w:footnote w:id="49">
    <w:p w:rsidR="008E1C7C" w:rsidRDefault="008E1C7C">
      <w:pPr>
        <w:pStyle w:val="Lbjegyzetszveg"/>
      </w:pPr>
      <w:r>
        <w:rPr>
          <w:rStyle w:val="Lbjegyzet-hivatkozs"/>
        </w:rPr>
        <w:footnoteRef/>
      </w:r>
      <w:r>
        <w:t xml:space="preserve"> PRT II. 609-611.</w:t>
      </w:r>
    </w:p>
  </w:footnote>
  <w:footnote w:id="50">
    <w:p w:rsidR="008E1C7C" w:rsidRDefault="008E1C7C">
      <w:pPr>
        <w:pStyle w:val="Lbjegyzetszveg"/>
      </w:pPr>
      <w:r>
        <w:rPr>
          <w:rStyle w:val="Lbjegyzet-hivatkozs"/>
        </w:rPr>
        <w:footnoteRef/>
      </w:r>
      <w:r>
        <w:t xml:space="preserve"> ZICHY V. 175-177.</w:t>
      </w:r>
    </w:p>
  </w:footnote>
  <w:footnote w:id="51">
    <w:p w:rsidR="006A765E" w:rsidRDefault="006A765E">
      <w:pPr>
        <w:pStyle w:val="Lbjegyzetszveg"/>
      </w:pPr>
      <w:r>
        <w:rPr>
          <w:rStyle w:val="Lbjegyzet-hivatkozs"/>
        </w:rPr>
        <w:footnoteRef/>
      </w:r>
      <w:r>
        <w:t xml:space="preserve"> </w:t>
      </w:r>
      <w:proofErr w:type="spellStart"/>
      <w:r>
        <w:t>U.o</w:t>
      </w:r>
      <w:proofErr w:type="spellEnd"/>
      <w:r>
        <w:t>.</w:t>
      </w:r>
    </w:p>
  </w:footnote>
  <w:footnote w:id="52">
    <w:p w:rsidR="006A765E" w:rsidRDefault="006A765E">
      <w:pPr>
        <w:pStyle w:val="Lbjegyzetszveg"/>
      </w:pPr>
      <w:r>
        <w:rPr>
          <w:rStyle w:val="Lbjegyzet-hivatkozs"/>
        </w:rPr>
        <w:footnoteRef/>
      </w:r>
      <w:r>
        <w:t xml:space="preserve"> ENGEL-C</w:t>
      </w:r>
      <w:proofErr w:type="gramStart"/>
      <w:r>
        <w:t>.TÓTH</w:t>
      </w:r>
      <w:proofErr w:type="gramEnd"/>
      <w:r>
        <w:t xml:space="preserve"> 2005. 37.,43., 62., 65., 70., 76.</w:t>
      </w:r>
    </w:p>
  </w:footnote>
  <w:footnote w:id="53">
    <w:p w:rsidR="003634E2" w:rsidRDefault="003634E2">
      <w:pPr>
        <w:pStyle w:val="Lbjegyzetszveg"/>
      </w:pPr>
      <w:r>
        <w:rPr>
          <w:rStyle w:val="Lbjegyzet-hivatkozs"/>
        </w:rPr>
        <w:footnoteRef/>
      </w:r>
      <w:r>
        <w:t xml:space="preserve"> </w:t>
      </w:r>
      <w:proofErr w:type="spellStart"/>
      <w:r>
        <w:t>U.o</w:t>
      </w:r>
      <w:proofErr w:type="spellEnd"/>
      <w:r>
        <w:t>. 70.</w:t>
      </w:r>
    </w:p>
  </w:footnote>
  <w:footnote w:id="54">
    <w:p w:rsidR="003634E2" w:rsidRDefault="003634E2">
      <w:pPr>
        <w:pStyle w:val="Lbjegyzetszveg"/>
      </w:pPr>
      <w:r>
        <w:rPr>
          <w:rStyle w:val="Lbjegyzet-hivatkozs"/>
        </w:rPr>
        <w:footnoteRef/>
      </w:r>
      <w:r w:rsidR="000C744E">
        <w:t xml:space="preserve"> KOLLÁNYI</w:t>
      </w:r>
      <w:r>
        <w:t xml:space="preserve"> 1901. 243.</w:t>
      </w:r>
    </w:p>
  </w:footnote>
  <w:footnote w:id="55">
    <w:p w:rsidR="007E20A5" w:rsidRDefault="007E20A5">
      <w:pPr>
        <w:pStyle w:val="Lbjegyzetszveg"/>
      </w:pPr>
      <w:r>
        <w:rPr>
          <w:rStyle w:val="Lbjegyzet-hivatkozs"/>
        </w:rPr>
        <w:footnoteRef/>
      </w:r>
      <w:r w:rsidR="000C744E">
        <w:t xml:space="preserve"> MONUMENTA VATICANA </w:t>
      </w:r>
      <w:r>
        <w:t>I/4. 198-199.</w:t>
      </w:r>
    </w:p>
  </w:footnote>
  <w:footnote w:id="56">
    <w:p w:rsidR="007E20A5" w:rsidRDefault="007E20A5">
      <w:pPr>
        <w:pStyle w:val="Lbjegyzetszveg"/>
      </w:pPr>
      <w:r>
        <w:rPr>
          <w:rStyle w:val="Lbjegyzet-hivatkozs"/>
        </w:rPr>
        <w:footnoteRef/>
      </w:r>
      <w:r>
        <w:t xml:space="preserve"> </w:t>
      </w:r>
      <w:r w:rsidR="00A97128">
        <w:t>DENZINGER-HÜNERMANN 2004. 287.</w:t>
      </w:r>
    </w:p>
  </w:footnote>
  <w:footnote w:id="57">
    <w:p w:rsidR="00A97128" w:rsidRDefault="00A97128">
      <w:pPr>
        <w:pStyle w:val="Lbjegyzetszveg"/>
      </w:pPr>
      <w:r>
        <w:rPr>
          <w:rStyle w:val="Lbjegyzet-hivatkozs"/>
        </w:rPr>
        <w:footnoteRef/>
      </w:r>
      <w:r>
        <w:t xml:space="preserve"> Lásd a XV. egyetemes zsinat „Ad </w:t>
      </w:r>
      <w:proofErr w:type="spellStart"/>
      <w:r>
        <w:t>nostrum</w:t>
      </w:r>
      <w:proofErr w:type="spellEnd"/>
      <w:r>
        <w:t xml:space="preserve"> </w:t>
      </w:r>
      <w:proofErr w:type="spellStart"/>
      <w:r>
        <w:t>qui</w:t>
      </w:r>
      <w:proofErr w:type="spellEnd"/>
      <w:r>
        <w:t>” rendelkezését. DENZINGER-HÜNERMANN 2004. 297.</w:t>
      </w:r>
    </w:p>
  </w:footnote>
  <w:footnote w:id="58">
    <w:p w:rsidR="00A97128" w:rsidRDefault="00A97128">
      <w:pPr>
        <w:pStyle w:val="Lbjegyzetszveg"/>
      </w:pPr>
      <w:r>
        <w:rPr>
          <w:rStyle w:val="Lbjegyzet-hivatkozs"/>
        </w:rPr>
        <w:footnoteRef/>
      </w:r>
      <w:r>
        <w:t xml:space="preserve"> KOLLER 1783. II. 467.</w:t>
      </w:r>
    </w:p>
  </w:footnote>
  <w:footnote w:id="59">
    <w:p w:rsidR="00797A43" w:rsidRDefault="00797A43" w:rsidP="00797A43">
      <w:pPr>
        <w:pStyle w:val="Lbjegyzetszveg"/>
      </w:pPr>
      <w:r>
        <w:rPr>
          <w:rStyle w:val="Lbjegyzet-hivatkozs"/>
        </w:rPr>
        <w:footnoteRef/>
      </w:r>
      <w:r>
        <w:t xml:space="preserve"> Csóka J. Lajos: Szent Benedek fiainak világtörténete. Bp. </w:t>
      </w:r>
      <w:proofErr w:type="spellStart"/>
      <w:r>
        <w:t>é.n</w:t>
      </w:r>
      <w:proofErr w:type="spellEnd"/>
      <w:r>
        <w:t>. II. 579., PRT XII/B. 55.</w:t>
      </w:r>
    </w:p>
  </w:footnote>
  <w:footnote w:id="60">
    <w:p w:rsidR="00797A43" w:rsidRDefault="00797A43" w:rsidP="00797A43">
      <w:pPr>
        <w:pStyle w:val="Lbjegyzetszveg"/>
      </w:pPr>
      <w:r>
        <w:rPr>
          <w:rStyle w:val="Lbjegyzet-hivatkozs"/>
        </w:rPr>
        <w:footnoteRef/>
      </w:r>
      <w:r w:rsidR="00F530FB">
        <w:t xml:space="preserve"> PÁSZTOR 2000.</w:t>
      </w:r>
      <w:r>
        <w:t xml:space="preserve"> 24.</w:t>
      </w:r>
    </w:p>
  </w:footnote>
  <w:footnote w:id="61">
    <w:p w:rsidR="005908B6" w:rsidRDefault="005908B6">
      <w:pPr>
        <w:pStyle w:val="Lbjegyzetszveg"/>
      </w:pPr>
      <w:r>
        <w:rPr>
          <w:rStyle w:val="Lbjegyzet-hivatkozs"/>
        </w:rPr>
        <w:footnoteRef/>
      </w:r>
      <w:r w:rsidR="0095306F">
        <w:t xml:space="preserve"> SÜMEGI 1993. 97.</w:t>
      </w:r>
    </w:p>
  </w:footnote>
  <w:footnote w:id="62">
    <w:p w:rsidR="005908B6" w:rsidRDefault="005908B6">
      <w:pPr>
        <w:pStyle w:val="Lbjegyzetszveg"/>
      </w:pPr>
      <w:r>
        <w:rPr>
          <w:rStyle w:val="Lbjegyzet-hivatkozs"/>
        </w:rPr>
        <w:footnoteRef/>
      </w:r>
      <w:r>
        <w:t xml:space="preserve"> </w:t>
      </w:r>
      <w:r w:rsidR="0095306F">
        <w:t xml:space="preserve">LUKCSICS 1938. II. 123., </w:t>
      </w:r>
      <w:r w:rsidR="001E76AC">
        <w:t xml:space="preserve">A </w:t>
      </w:r>
      <w:proofErr w:type="spellStart"/>
      <w:r w:rsidR="001E76AC">
        <w:t>főbúcsúkhoz</w:t>
      </w:r>
      <w:proofErr w:type="spellEnd"/>
      <w:r w:rsidR="001E76AC">
        <w:t xml:space="preserve"> országos sokadalmak is kapcsolódtak. </w:t>
      </w:r>
      <w:r>
        <w:t>K</w:t>
      </w:r>
      <w:proofErr w:type="gramStart"/>
      <w:r>
        <w:t>.NÉMETH</w:t>
      </w:r>
      <w:proofErr w:type="gramEnd"/>
      <w:r w:rsidR="001E76AC">
        <w:t xml:space="preserve"> 2008. 282.</w:t>
      </w:r>
    </w:p>
  </w:footnote>
  <w:footnote w:id="63">
    <w:p w:rsidR="00A62AE6" w:rsidRDefault="00A62AE6" w:rsidP="00A62AE6">
      <w:pPr>
        <w:pStyle w:val="Lbjegyzetszveg"/>
      </w:pPr>
      <w:r>
        <w:rPr>
          <w:rStyle w:val="Lbjegyzet-hivatkozs"/>
        </w:rPr>
        <w:footnoteRef/>
      </w:r>
      <w:r>
        <w:t xml:space="preserve"> Zichy </w:t>
      </w:r>
      <w:proofErr w:type="gramStart"/>
      <w:r>
        <w:t>IV.</w:t>
      </w:r>
      <w:proofErr w:type="gramEnd"/>
      <w:r>
        <w:t xml:space="preserve"> no 5.</w:t>
      </w:r>
    </w:p>
  </w:footnote>
  <w:footnote w:id="64">
    <w:p w:rsidR="00A62AE6" w:rsidRDefault="00A62AE6" w:rsidP="00A62AE6">
      <w:pPr>
        <w:pStyle w:val="Lbjegyzetszveg"/>
      </w:pPr>
      <w:r>
        <w:rPr>
          <w:rStyle w:val="Lbjegyzet-hivatkozs"/>
        </w:rPr>
        <w:footnoteRef/>
      </w:r>
      <w:r>
        <w:t xml:space="preserve"> VÁRADI 1984. 106.</w:t>
      </w:r>
    </w:p>
  </w:footnote>
  <w:footnote w:id="65">
    <w:p w:rsidR="00A62AE6" w:rsidRDefault="00A62AE6" w:rsidP="00A62AE6">
      <w:pPr>
        <w:pStyle w:val="Lbjegyzetszveg"/>
      </w:pPr>
      <w:r>
        <w:rPr>
          <w:rStyle w:val="Lbjegyzet-hivatkozs"/>
        </w:rPr>
        <w:footnoteRef/>
      </w:r>
      <w:r>
        <w:t xml:space="preserve"> A Töttösök tulajdonában volt az 1350-es években biztosan. 1359-ben Töttös Klára végrendelete említi, hogy leánynegyed címén került Bénye is az ő tulajdonába más birtokokkal együtt. Ezeket sógornőire, Magdolnára és Klárára hagyta, mert amikor menyegzőjét tartotta, elengedtek neki 40 márkát ruhára, arany és ezüst ékszerekre. Zichy </w:t>
      </w:r>
      <w:proofErr w:type="gramStart"/>
      <w:r>
        <w:t>III.</w:t>
      </w:r>
      <w:proofErr w:type="gramEnd"/>
      <w:r>
        <w:t xml:space="preserve"> no. 143. </w:t>
      </w:r>
    </w:p>
  </w:footnote>
  <w:footnote w:id="66">
    <w:p w:rsidR="00A62AE6" w:rsidRDefault="00A62AE6" w:rsidP="00A62AE6">
      <w:pPr>
        <w:pStyle w:val="Lbjegyzetszveg"/>
      </w:pPr>
      <w:r>
        <w:rPr>
          <w:rStyle w:val="Lbjegyzet-hivatkozs"/>
        </w:rPr>
        <w:footnoteRef/>
      </w:r>
      <w:r>
        <w:t xml:space="preserve"> Zichy </w:t>
      </w:r>
      <w:proofErr w:type="gramStart"/>
      <w:r>
        <w:t>II.</w:t>
      </w:r>
      <w:proofErr w:type="gramEnd"/>
      <w:r>
        <w:t xml:space="preserve"> no 117.</w:t>
      </w:r>
    </w:p>
  </w:footnote>
  <w:footnote w:id="67">
    <w:p w:rsidR="00A62AE6" w:rsidRDefault="00A62AE6" w:rsidP="00A62AE6">
      <w:pPr>
        <w:pStyle w:val="Lbjegyzetszveg"/>
      </w:pPr>
      <w:r>
        <w:rPr>
          <w:rStyle w:val="Lbjegyzet-hivatkozs"/>
        </w:rPr>
        <w:footnoteRef/>
      </w:r>
      <w:r>
        <w:t xml:space="preserve"> Zichy </w:t>
      </w:r>
      <w:proofErr w:type="gramStart"/>
      <w:r>
        <w:t>IV.</w:t>
      </w:r>
      <w:proofErr w:type="gramEnd"/>
      <w:r>
        <w:t xml:space="preserve"> no 81.</w:t>
      </w:r>
    </w:p>
  </w:footnote>
  <w:footnote w:id="68">
    <w:p w:rsidR="00A62AE6" w:rsidRDefault="00A62AE6" w:rsidP="00A62AE6">
      <w:pPr>
        <w:pStyle w:val="Lbjegyzetszveg"/>
      </w:pPr>
      <w:r>
        <w:rPr>
          <w:rStyle w:val="Lbjegyzet-hivatkozs"/>
        </w:rPr>
        <w:footnoteRef/>
      </w:r>
      <w:r>
        <w:t xml:space="preserve"> Zichy </w:t>
      </w:r>
      <w:proofErr w:type="gramStart"/>
      <w:r>
        <w:t>IV.</w:t>
      </w:r>
      <w:proofErr w:type="gramEnd"/>
      <w:r>
        <w:t xml:space="preserve"> no 110. </w:t>
      </w:r>
    </w:p>
  </w:footnote>
  <w:footnote w:id="69">
    <w:p w:rsidR="00A62AE6" w:rsidRDefault="00A62AE6" w:rsidP="00A62AE6">
      <w:pPr>
        <w:pStyle w:val="Lbjegyzetszveg"/>
      </w:pPr>
      <w:r>
        <w:rPr>
          <w:rStyle w:val="Lbjegyzet-hivatkozs"/>
        </w:rPr>
        <w:footnoteRef/>
      </w:r>
      <w:r>
        <w:t xml:space="preserve"> Zichy </w:t>
      </w:r>
      <w:proofErr w:type="gramStart"/>
      <w:r>
        <w:t>IV.</w:t>
      </w:r>
      <w:proofErr w:type="gramEnd"/>
      <w:r>
        <w:t xml:space="preserve"> no 236.</w:t>
      </w:r>
    </w:p>
  </w:footnote>
  <w:footnote w:id="70">
    <w:p w:rsidR="00A62AE6" w:rsidRDefault="00A62AE6" w:rsidP="00A62AE6">
      <w:pPr>
        <w:pStyle w:val="Lbjegyzetszveg"/>
      </w:pPr>
      <w:r>
        <w:rPr>
          <w:rStyle w:val="Lbjegyzet-hivatkozs"/>
        </w:rPr>
        <w:footnoteRef/>
      </w:r>
      <w:r>
        <w:t xml:space="preserve"> AO XXIX. 415.</w:t>
      </w:r>
    </w:p>
  </w:footnote>
  <w:footnote w:id="71">
    <w:p w:rsidR="00A62AE6" w:rsidRDefault="00A62AE6" w:rsidP="00A62AE6">
      <w:pPr>
        <w:pStyle w:val="Lbjegyzetszveg"/>
      </w:pPr>
      <w:r>
        <w:rPr>
          <w:rStyle w:val="Lbjegyzet-hivatkozs"/>
        </w:rPr>
        <w:footnoteRef/>
      </w:r>
      <w:r>
        <w:t xml:space="preserve"> AO XXX. 932.</w:t>
      </w:r>
    </w:p>
  </w:footnote>
  <w:footnote w:id="72">
    <w:p w:rsidR="00A62AE6" w:rsidRDefault="00A62AE6" w:rsidP="00A62AE6">
      <w:pPr>
        <w:pStyle w:val="Lbjegyzetszveg"/>
      </w:pPr>
      <w:r>
        <w:rPr>
          <w:rStyle w:val="Lbjegyzet-hivatkozs"/>
        </w:rPr>
        <w:footnoteRef/>
      </w:r>
      <w:r>
        <w:t xml:space="preserve"> Zichy </w:t>
      </w:r>
      <w:proofErr w:type="gramStart"/>
      <w:r>
        <w:t>V.</w:t>
      </w:r>
      <w:proofErr w:type="gramEnd"/>
      <w:r>
        <w:t xml:space="preserve"> no 291.</w:t>
      </w:r>
    </w:p>
  </w:footnote>
  <w:footnote w:id="73">
    <w:p w:rsidR="00A62AE6" w:rsidRDefault="00A62AE6" w:rsidP="00A62AE6">
      <w:pPr>
        <w:pStyle w:val="Lbjegyzetszveg"/>
      </w:pPr>
      <w:r>
        <w:rPr>
          <w:rStyle w:val="Lbjegyzet-hivatkozs"/>
        </w:rPr>
        <w:footnoteRef/>
      </w:r>
      <w:r>
        <w:t xml:space="preserve"> Zichy </w:t>
      </w:r>
      <w:proofErr w:type="gramStart"/>
      <w:r>
        <w:t>V.</w:t>
      </w:r>
      <w:proofErr w:type="gramEnd"/>
      <w:r>
        <w:t xml:space="preserve"> no 346.</w:t>
      </w:r>
    </w:p>
  </w:footnote>
  <w:footnote w:id="74">
    <w:p w:rsidR="00A62AE6" w:rsidRDefault="00A62AE6" w:rsidP="00A62AE6">
      <w:pPr>
        <w:pStyle w:val="Lbjegyzetszveg"/>
      </w:pPr>
      <w:r>
        <w:rPr>
          <w:rStyle w:val="Lbjegyzet-hivatkozs"/>
        </w:rPr>
        <w:footnoteRef/>
      </w:r>
      <w:r>
        <w:t xml:space="preserve"> Zichy </w:t>
      </w:r>
      <w:proofErr w:type="gramStart"/>
      <w:r>
        <w:t>V.</w:t>
      </w:r>
      <w:proofErr w:type="gramEnd"/>
      <w:r>
        <w:t xml:space="preserve"> no 291.</w:t>
      </w:r>
    </w:p>
  </w:footnote>
  <w:footnote w:id="75">
    <w:p w:rsidR="00A62AE6" w:rsidRDefault="00A62AE6" w:rsidP="00A62AE6">
      <w:pPr>
        <w:pStyle w:val="Lbjegyzetszveg"/>
      </w:pPr>
      <w:r>
        <w:rPr>
          <w:rStyle w:val="Lbjegyzet-hivatkozs"/>
        </w:rPr>
        <w:footnoteRef/>
      </w:r>
      <w:r>
        <w:t xml:space="preserve"> 1393. szeptember 23-án a </w:t>
      </w:r>
      <w:proofErr w:type="spellStart"/>
      <w:r>
        <w:t>szeremlyéni</w:t>
      </w:r>
      <w:proofErr w:type="spellEnd"/>
      <w:r>
        <w:t xml:space="preserve"> kúriában tartózkodott a pécsváradi konvent bizonysága szerint. Zichy </w:t>
      </w:r>
      <w:proofErr w:type="gramStart"/>
      <w:r>
        <w:t>IV.</w:t>
      </w:r>
      <w:proofErr w:type="gramEnd"/>
      <w:r>
        <w:t xml:space="preserve"> no 418.</w:t>
      </w:r>
    </w:p>
  </w:footnote>
  <w:footnote w:id="76">
    <w:p w:rsidR="00A62AE6" w:rsidRDefault="00A62AE6" w:rsidP="00A62AE6">
      <w:pPr>
        <w:pStyle w:val="Lbjegyzetszveg"/>
      </w:pPr>
      <w:r>
        <w:rPr>
          <w:rStyle w:val="Lbjegyzet-hivatkozs"/>
        </w:rPr>
        <w:footnoteRef/>
      </w:r>
      <w:r>
        <w:t xml:space="preserve"> Ezt Bodrog vármegye alispánja és </w:t>
      </w:r>
      <w:proofErr w:type="spellStart"/>
      <w:r>
        <w:t>szolgabírái</w:t>
      </w:r>
      <w:proofErr w:type="spellEnd"/>
      <w:r>
        <w:t xml:space="preserve"> bizonyították 1383. május 9-én. Zichy </w:t>
      </w:r>
      <w:proofErr w:type="gramStart"/>
      <w:r>
        <w:t>IV.</w:t>
      </w:r>
      <w:proofErr w:type="gramEnd"/>
      <w:r>
        <w:t xml:space="preserve"> no 498.</w:t>
      </w:r>
    </w:p>
  </w:footnote>
  <w:footnote w:id="77">
    <w:p w:rsidR="00A62AE6" w:rsidRDefault="00A62AE6" w:rsidP="00A62AE6">
      <w:pPr>
        <w:pStyle w:val="Lbjegyzetszveg"/>
      </w:pPr>
      <w:r>
        <w:rPr>
          <w:rStyle w:val="Lbjegyzet-hivatkozs"/>
        </w:rPr>
        <w:footnoteRef/>
      </w:r>
      <w:r>
        <w:t xml:space="preserve"> Zichy </w:t>
      </w:r>
      <w:proofErr w:type="gramStart"/>
      <w:r>
        <w:t>IV.</w:t>
      </w:r>
      <w:proofErr w:type="gramEnd"/>
      <w:r>
        <w:t xml:space="preserve"> no 353.</w:t>
      </w:r>
    </w:p>
  </w:footnote>
  <w:footnote w:id="78">
    <w:p w:rsidR="00A62AE6" w:rsidRDefault="00A62AE6" w:rsidP="00A62AE6">
      <w:pPr>
        <w:pStyle w:val="Lbjegyzetszveg"/>
      </w:pPr>
      <w:r>
        <w:rPr>
          <w:rStyle w:val="Lbjegyzet-hivatkozs"/>
        </w:rPr>
        <w:footnoteRef/>
      </w:r>
      <w:r>
        <w:t xml:space="preserve"> A </w:t>
      </w:r>
      <w:proofErr w:type="spellStart"/>
      <w:r>
        <w:t>szeremlyéni</w:t>
      </w:r>
      <w:proofErr w:type="spellEnd"/>
      <w:r>
        <w:t xml:space="preserve"> vásárt 1361 őszén pusztította el Herczeg Péter megbízásából a </w:t>
      </w:r>
      <w:proofErr w:type="spellStart"/>
      <w:r>
        <w:t>szekcsői</w:t>
      </w:r>
      <w:proofErr w:type="spellEnd"/>
      <w:r>
        <w:t xml:space="preserve"> várnagy és </w:t>
      </w:r>
      <w:proofErr w:type="spellStart"/>
      <w:r>
        <w:t>officiálisai</w:t>
      </w:r>
      <w:proofErr w:type="spellEnd"/>
      <w:r>
        <w:t xml:space="preserve">. Zichy </w:t>
      </w:r>
      <w:proofErr w:type="gramStart"/>
      <w:r>
        <w:t>III.</w:t>
      </w:r>
      <w:proofErr w:type="gramEnd"/>
      <w:r>
        <w:t xml:space="preserve"> no 142.</w:t>
      </w:r>
    </w:p>
  </w:footnote>
  <w:footnote w:id="79">
    <w:p w:rsidR="00A62AE6" w:rsidRDefault="00A62AE6" w:rsidP="00A62AE6">
      <w:pPr>
        <w:pStyle w:val="Lbjegyzetszveg"/>
      </w:pPr>
      <w:r>
        <w:rPr>
          <w:rStyle w:val="Lbjegyzet-hivatkozs"/>
        </w:rPr>
        <w:footnoteRef/>
      </w:r>
      <w:r>
        <w:t xml:space="preserve"> 1382-ben az esztergomi </w:t>
      </w:r>
      <w:proofErr w:type="spellStart"/>
      <w:r>
        <w:t>főegyházmegyében</w:t>
      </w:r>
      <w:proofErr w:type="spellEnd"/>
      <w:r>
        <w:t xml:space="preserve"> zsinatot tartottak, amelynek </w:t>
      </w:r>
      <w:proofErr w:type="gramStart"/>
      <w:r>
        <w:t>dekrétumai</w:t>
      </w:r>
      <w:proofErr w:type="gramEnd"/>
      <w:r>
        <w:t xml:space="preserve"> is fennmaradtak. ERDŐ Péter, Az esztergomi </w:t>
      </w:r>
      <w:proofErr w:type="spellStart"/>
      <w:r>
        <w:t>szinodiális</w:t>
      </w:r>
      <w:proofErr w:type="spellEnd"/>
      <w:r>
        <w:t xml:space="preserve"> könyv. Magyar Könyvszemle 1993. 263-278. </w:t>
      </w:r>
      <w:proofErr w:type="spellStart"/>
      <w:r>
        <w:t>Alsáni</w:t>
      </w:r>
      <w:proofErr w:type="spellEnd"/>
      <w:r>
        <w:t xml:space="preserve"> Bálint pécsi püspök egyházmegyéje papságának megtiltotta, hogy az esztergomi zsinaton részt vegyenek. János apátra ez a tilalom nem vonatkozott, mivel közvetlenül az esztergomi érsek joghatósága alá tartozó </w:t>
      </w:r>
      <w:proofErr w:type="spellStart"/>
      <w:r>
        <w:t>exempt</w:t>
      </w:r>
      <w:proofErr w:type="spellEnd"/>
      <w:r>
        <w:t xml:space="preserve"> apát volt. ÁLDÁSY Antal, </w:t>
      </w:r>
      <w:proofErr w:type="spellStart"/>
      <w:r>
        <w:t>Alsáni</w:t>
      </w:r>
      <w:proofErr w:type="spellEnd"/>
      <w:r>
        <w:t xml:space="preserve"> Bálint Bíbornok. Magyar Történelmi Életrajzok. ARCANUM. Online kiadványok. III. fejezet</w:t>
      </w:r>
    </w:p>
  </w:footnote>
  <w:footnote w:id="80">
    <w:p w:rsidR="00A62AE6" w:rsidRDefault="00A62AE6" w:rsidP="00A62AE6">
      <w:pPr>
        <w:pStyle w:val="Lbjegyzetszveg"/>
      </w:pPr>
      <w:r>
        <w:rPr>
          <w:rStyle w:val="Lbjegyzet-hivatkozs"/>
        </w:rPr>
        <w:footnoteRef/>
      </w:r>
      <w:r>
        <w:t xml:space="preserve"> Korai Magyar Történeti Lexikon 1994, 444.</w:t>
      </w:r>
    </w:p>
  </w:footnote>
  <w:footnote w:id="81">
    <w:p w:rsidR="00A62AE6" w:rsidRDefault="00A62AE6" w:rsidP="00A62AE6">
      <w:pPr>
        <w:pStyle w:val="Lbjegyzetszveg"/>
      </w:pPr>
      <w:r>
        <w:rPr>
          <w:rStyle w:val="Lbjegyzet-hivatkozs"/>
        </w:rPr>
        <w:footnoteRef/>
      </w:r>
      <w:r>
        <w:t xml:space="preserve"> ENGEL-C</w:t>
      </w:r>
      <w:proofErr w:type="gramStart"/>
      <w:r>
        <w:t>.TÓTH</w:t>
      </w:r>
      <w:proofErr w:type="gramEnd"/>
      <w:r>
        <w:t xml:space="preserve"> 2005, 36.</w:t>
      </w:r>
    </w:p>
  </w:footnote>
  <w:footnote w:id="82">
    <w:p w:rsidR="00A62AE6" w:rsidRDefault="00A62AE6" w:rsidP="00A62AE6">
      <w:pPr>
        <w:pStyle w:val="Lbjegyzetszveg"/>
      </w:pPr>
      <w:r>
        <w:rPr>
          <w:rStyle w:val="Lbjegyzet-hivatkozs"/>
        </w:rPr>
        <w:footnoteRef/>
      </w:r>
      <w:r>
        <w:t xml:space="preserve"> ENGEL-C</w:t>
      </w:r>
      <w:proofErr w:type="gramStart"/>
      <w:r>
        <w:t>.TÓTH</w:t>
      </w:r>
      <w:proofErr w:type="gramEnd"/>
      <w:r>
        <w:t xml:space="preserve"> 2005, 37</w:t>
      </w:r>
    </w:p>
  </w:footnote>
  <w:footnote w:id="83">
    <w:p w:rsidR="00A62AE6" w:rsidRDefault="00A62AE6" w:rsidP="00A62AE6">
      <w:pPr>
        <w:pStyle w:val="Lbjegyzetszveg"/>
      </w:pPr>
      <w:r>
        <w:rPr>
          <w:rStyle w:val="Lbjegyzet-hivatkozs"/>
        </w:rPr>
        <w:footnoteRef/>
      </w:r>
      <w:r>
        <w:t xml:space="preserve"> ENGEL-C</w:t>
      </w:r>
      <w:proofErr w:type="gramStart"/>
      <w:r>
        <w:t>.TÓTH</w:t>
      </w:r>
      <w:proofErr w:type="gramEnd"/>
      <w:r>
        <w:t xml:space="preserve"> 2005. 38.</w:t>
      </w:r>
    </w:p>
  </w:footnote>
  <w:footnote w:id="84">
    <w:p w:rsidR="00A62AE6" w:rsidRDefault="00A62AE6" w:rsidP="00A62AE6">
      <w:pPr>
        <w:pStyle w:val="Lbjegyzetszveg"/>
      </w:pPr>
      <w:r>
        <w:rPr>
          <w:rStyle w:val="Lbjegyzet-hivatkozs"/>
        </w:rPr>
        <w:footnoteRef/>
      </w:r>
      <w:r>
        <w:t xml:space="preserve"> ENGEL-C</w:t>
      </w:r>
      <w:proofErr w:type="gramStart"/>
      <w:r>
        <w:t>.TÓTH</w:t>
      </w:r>
      <w:proofErr w:type="gramEnd"/>
      <w:r>
        <w:t xml:space="preserve"> 2005. 62.</w:t>
      </w:r>
    </w:p>
  </w:footnote>
  <w:footnote w:id="85">
    <w:p w:rsidR="00A62AE6" w:rsidRDefault="00A62AE6" w:rsidP="00A62AE6">
      <w:pPr>
        <w:pStyle w:val="Lbjegyzetszveg"/>
      </w:pPr>
      <w:r>
        <w:rPr>
          <w:rStyle w:val="Lbjegyzet-hivatkozs"/>
        </w:rPr>
        <w:footnoteRef/>
      </w:r>
      <w:r>
        <w:t xml:space="preserve"> Zichy </w:t>
      </w:r>
      <w:proofErr w:type="gramStart"/>
      <w:r>
        <w:t>IV.</w:t>
      </w:r>
      <w:proofErr w:type="gramEnd"/>
      <w:r>
        <w:t xml:space="preserve"> no 353.</w:t>
      </w:r>
    </w:p>
  </w:footnote>
  <w:footnote w:id="86">
    <w:p w:rsidR="00A62AE6" w:rsidRDefault="00A62AE6" w:rsidP="00A62AE6">
      <w:pPr>
        <w:pStyle w:val="Lbjegyzetszveg"/>
      </w:pPr>
      <w:r>
        <w:rPr>
          <w:rStyle w:val="Lbjegyzet-hivatkozs"/>
        </w:rPr>
        <w:footnoteRef/>
      </w:r>
      <w:r>
        <w:t xml:space="preserve"> Zichy </w:t>
      </w:r>
      <w:proofErr w:type="gramStart"/>
      <w:r>
        <w:t>IV.</w:t>
      </w:r>
      <w:proofErr w:type="gramEnd"/>
      <w:r>
        <w:t xml:space="preserve"> no 356.</w:t>
      </w:r>
    </w:p>
  </w:footnote>
  <w:footnote w:id="87">
    <w:p w:rsidR="00A62AE6" w:rsidRDefault="00A62AE6" w:rsidP="00A62AE6">
      <w:pPr>
        <w:pStyle w:val="Lbjegyzetszveg"/>
      </w:pPr>
      <w:r>
        <w:rPr>
          <w:rStyle w:val="Lbjegyzet-hivatkozs"/>
        </w:rPr>
        <w:footnoteRef/>
      </w:r>
      <w:r>
        <w:t xml:space="preserve"> Zichy </w:t>
      </w:r>
      <w:proofErr w:type="gramStart"/>
      <w:r>
        <w:t>IV.</w:t>
      </w:r>
      <w:proofErr w:type="gramEnd"/>
      <w:r>
        <w:t xml:space="preserve"> no 371.</w:t>
      </w:r>
    </w:p>
  </w:footnote>
  <w:footnote w:id="88">
    <w:p w:rsidR="00A62AE6" w:rsidRDefault="00A62AE6" w:rsidP="00A62AE6">
      <w:pPr>
        <w:pStyle w:val="Lbjegyzetszveg"/>
      </w:pPr>
      <w:r>
        <w:rPr>
          <w:rStyle w:val="Lbjegyzet-hivatkozs"/>
        </w:rPr>
        <w:footnoteRef/>
      </w:r>
      <w:r>
        <w:t xml:space="preserve"> Zichy IV. 447. a 371. számú oklevél jegyzeteiben található a szekszárdi és a pécsváradi konvent vizsgálataira utaló adat.</w:t>
      </w:r>
    </w:p>
  </w:footnote>
  <w:footnote w:id="89">
    <w:p w:rsidR="00A62AE6" w:rsidRDefault="00A62AE6" w:rsidP="00A62AE6">
      <w:pPr>
        <w:pStyle w:val="Lbjegyzetszveg"/>
      </w:pPr>
      <w:r>
        <w:rPr>
          <w:rStyle w:val="Lbjegyzet-hivatkozs"/>
        </w:rPr>
        <w:footnoteRef/>
      </w:r>
      <w:r>
        <w:t xml:space="preserve"> ENGEL-C</w:t>
      </w:r>
      <w:proofErr w:type="gramStart"/>
      <w:r>
        <w:t>.TÓTH</w:t>
      </w:r>
      <w:proofErr w:type="gramEnd"/>
      <w:r>
        <w:t xml:space="preserve"> 2005. 43., 65.</w:t>
      </w:r>
    </w:p>
  </w:footnote>
  <w:footnote w:id="90">
    <w:p w:rsidR="00A62AE6" w:rsidRDefault="00A62AE6" w:rsidP="00A62AE6">
      <w:pPr>
        <w:pStyle w:val="Lbjegyzetszveg"/>
      </w:pPr>
      <w:r>
        <w:rPr>
          <w:rStyle w:val="Lbjegyzet-hivatkozs"/>
        </w:rPr>
        <w:footnoteRef/>
      </w:r>
      <w:r>
        <w:t xml:space="preserve"> Úgy tűnik a forrásokból, hogy ezt a pert az apátság örökölte. Az 1350-es évek közepén ugyanis </w:t>
      </w:r>
      <w:proofErr w:type="spellStart"/>
      <w:r>
        <w:t>Szeremlyén</w:t>
      </w:r>
      <w:proofErr w:type="spellEnd"/>
      <w:r>
        <w:t xml:space="preserve"> egy része még Gergelynek, a besenyők ispánjának kezén volt. Ekkor keletkezett egy határvita, amely </w:t>
      </w:r>
      <w:proofErr w:type="spellStart"/>
      <w:r>
        <w:t>Szeremlyén</w:t>
      </w:r>
      <w:proofErr w:type="spellEnd"/>
      <w:r>
        <w:t xml:space="preserve"> és Bátmonostor határát érintette. Ez ügyben keletkezett egy feljelentés, miszerint Besenyő Gergely </w:t>
      </w:r>
      <w:proofErr w:type="spellStart"/>
      <w:r>
        <w:t>szeremlyéni</w:t>
      </w:r>
      <w:proofErr w:type="spellEnd"/>
      <w:r>
        <w:t xml:space="preserve"> jobbágyaival és szolgáival, jogtalanul használ Bátmonostor határában földeket. Zichy </w:t>
      </w:r>
      <w:proofErr w:type="gramStart"/>
      <w:r>
        <w:t>II.</w:t>
      </w:r>
      <w:proofErr w:type="gramEnd"/>
      <w:r>
        <w:t xml:space="preserve"> no 420. 1355 márciusában Gergely a </w:t>
      </w:r>
      <w:proofErr w:type="spellStart"/>
      <w:r>
        <w:t>szeremlyéni</w:t>
      </w:r>
      <w:proofErr w:type="spellEnd"/>
      <w:r>
        <w:t xml:space="preserve"> birtokot el akarta határoltatni Bátmonostortól, de Töttös fiai tiltakoztak ez ellen. Zichy </w:t>
      </w:r>
      <w:proofErr w:type="spellStart"/>
      <w:proofErr w:type="gramStart"/>
      <w:r>
        <w:t>II.no</w:t>
      </w:r>
      <w:proofErr w:type="spellEnd"/>
      <w:r>
        <w:t xml:space="preserve">  449.</w:t>
      </w:r>
      <w:proofErr w:type="gramEnd"/>
      <w:r>
        <w:t xml:space="preserve"> </w:t>
      </w:r>
      <w:proofErr w:type="spellStart"/>
      <w:r>
        <w:t>Szeremlyén</w:t>
      </w:r>
      <w:proofErr w:type="spellEnd"/>
      <w:r>
        <w:t xml:space="preserve"> ezen része ezt követően, Besenyő Gergely halála után a </w:t>
      </w:r>
      <w:proofErr w:type="spellStart"/>
      <w:r>
        <w:t>bátai</w:t>
      </w:r>
      <w:proofErr w:type="spellEnd"/>
      <w:r>
        <w:t xml:space="preserve"> apátság tulajdonába került, így a vitás terület kérdése is öröklődött, s a 80-as évek végére került az </w:t>
      </w:r>
      <w:proofErr w:type="gramStart"/>
      <w:r>
        <w:t>ügy bíróság</w:t>
      </w:r>
      <w:proofErr w:type="gramEnd"/>
      <w:r>
        <w:t xml:space="preserve"> elé.</w:t>
      </w:r>
    </w:p>
  </w:footnote>
  <w:footnote w:id="91">
    <w:p w:rsidR="00A62AE6" w:rsidRDefault="00A62AE6" w:rsidP="00A62AE6">
      <w:pPr>
        <w:pStyle w:val="Lbjegyzetszveg"/>
      </w:pPr>
      <w:r>
        <w:rPr>
          <w:rStyle w:val="Lbjegyzet-hivatkozs"/>
        </w:rPr>
        <w:footnoteRef/>
      </w:r>
      <w:r>
        <w:t xml:space="preserve"> Zichy </w:t>
      </w:r>
      <w:proofErr w:type="gramStart"/>
      <w:r>
        <w:t>III.</w:t>
      </w:r>
      <w:proofErr w:type="gramEnd"/>
      <w:r>
        <w:t xml:space="preserve"> no 174.</w:t>
      </w:r>
    </w:p>
  </w:footnote>
  <w:footnote w:id="92">
    <w:p w:rsidR="00A62AE6" w:rsidRDefault="00A62AE6" w:rsidP="00A62AE6">
      <w:pPr>
        <w:pStyle w:val="Lbjegyzetszveg"/>
      </w:pPr>
      <w:r>
        <w:rPr>
          <w:rStyle w:val="Lbjegyzet-hivatkozs"/>
        </w:rPr>
        <w:footnoteRef/>
      </w:r>
      <w:r>
        <w:t xml:space="preserve"> Zichy </w:t>
      </w:r>
      <w:proofErr w:type="gramStart"/>
      <w:r>
        <w:t>IV.</w:t>
      </w:r>
      <w:proofErr w:type="gramEnd"/>
      <w:r>
        <w:t xml:space="preserve"> no 236.</w:t>
      </w:r>
    </w:p>
  </w:footnote>
  <w:footnote w:id="93">
    <w:p w:rsidR="00A62AE6" w:rsidRDefault="00A62AE6" w:rsidP="00A62AE6">
      <w:pPr>
        <w:pStyle w:val="Lbjegyzetszveg"/>
      </w:pPr>
      <w:r>
        <w:rPr>
          <w:rStyle w:val="Lbjegyzet-hivatkozs"/>
        </w:rPr>
        <w:footnoteRef/>
      </w:r>
      <w:r>
        <w:t xml:space="preserve"> Zichy </w:t>
      </w:r>
      <w:proofErr w:type="gramStart"/>
      <w:r>
        <w:t>IV.</w:t>
      </w:r>
      <w:proofErr w:type="gramEnd"/>
      <w:r>
        <w:t xml:space="preserve"> no 410.</w:t>
      </w:r>
    </w:p>
  </w:footnote>
  <w:footnote w:id="94">
    <w:p w:rsidR="00A62AE6" w:rsidRDefault="00A62AE6" w:rsidP="00A62AE6">
      <w:pPr>
        <w:pStyle w:val="Lbjegyzetszveg"/>
      </w:pPr>
      <w:r>
        <w:rPr>
          <w:rStyle w:val="Lbjegyzet-hivatkozs"/>
        </w:rPr>
        <w:footnoteRef/>
      </w:r>
      <w:r>
        <w:t xml:space="preserve"> Zichy </w:t>
      </w:r>
      <w:proofErr w:type="gramStart"/>
      <w:r>
        <w:t>IV.</w:t>
      </w:r>
      <w:proofErr w:type="gramEnd"/>
      <w:r>
        <w:t xml:space="preserve"> no 455.</w:t>
      </w:r>
    </w:p>
  </w:footnote>
  <w:footnote w:id="95">
    <w:p w:rsidR="00A62AE6" w:rsidRDefault="00A62AE6" w:rsidP="00A62AE6">
      <w:pPr>
        <w:pStyle w:val="Lbjegyzetszveg"/>
      </w:pPr>
      <w:r>
        <w:rPr>
          <w:rStyle w:val="Lbjegyzet-hivatkozs"/>
        </w:rPr>
        <w:footnoteRef/>
      </w:r>
      <w:r>
        <w:t xml:space="preserve"> </w:t>
      </w:r>
      <w:proofErr w:type="spellStart"/>
      <w:r>
        <w:t>ZsKO</w:t>
      </w:r>
      <w:proofErr w:type="spellEnd"/>
      <w:r>
        <w:t xml:space="preserve"> </w:t>
      </w:r>
      <w:proofErr w:type="gramStart"/>
      <w:r>
        <w:t>I.</w:t>
      </w:r>
      <w:proofErr w:type="gramEnd"/>
      <w:r>
        <w:t xml:space="preserve"> no 3909.</w:t>
      </w:r>
    </w:p>
  </w:footnote>
  <w:footnote w:id="96">
    <w:p w:rsidR="00A62AE6" w:rsidRDefault="00A62AE6" w:rsidP="00A62AE6">
      <w:pPr>
        <w:pStyle w:val="Lbjegyzetszveg"/>
      </w:pPr>
      <w:r>
        <w:rPr>
          <w:rStyle w:val="Lbjegyzet-hivatkozs"/>
        </w:rPr>
        <w:footnoteRef/>
      </w:r>
      <w:r>
        <w:t xml:space="preserve"> Zichy </w:t>
      </w:r>
      <w:proofErr w:type="gramStart"/>
      <w:r>
        <w:t>V.</w:t>
      </w:r>
      <w:proofErr w:type="gramEnd"/>
      <w:r>
        <w:t xml:space="preserve"> no 22.</w:t>
      </w:r>
    </w:p>
  </w:footnote>
  <w:footnote w:id="97">
    <w:p w:rsidR="00A62AE6" w:rsidRDefault="00A62AE6" w:rsidP="00A62AE6">
      <w:pPr>
        <w:pStyle w:val="Lbjegyzetszveg"/>
      </w:pPr>
      <w:r>
        <w:rPr>
          <w:rStyle w:val="Lbjegyzet-hivatkozs"/>
        </w:rPr>
        <w:footnoteRef/>
      </w:r>
      <w:r>
        <w:t xml:space="preserve"> Zichy </w:t>
      </w:r>
      <w:proofErr w:type="gramStart"/>
      <w:r>
        <w:t>V.</w:t>
      </w:r>
      <w:proofErr w:type="gramEnd"/>
      <w:r>
        <w:t xml:space="preserve"> no 51.</w:t>
      </w:r>
    </w:p>
  </w:footnote>
  <w:footnote w:id="98">
    <w:p w:rsidR="00A62AE6" w:rsidRDefault="00A62AE6" w:rsidP="00A62AE6">
      <w:pPr>
        <w:pStyle w:val="Lbjegyzetszveg"/>
      </w:pPr>
      <w:r>
        <w:rPr>
          <w:rStyle w:val="Lbjegyzet-hivatkozs"/>
        </w:rPr>
        <w:footnoteRef/>
      </w:r>
      <w:r>
        <w:t xml:space="preserve"> Zichy </w:t>
      </w:r>
      <w:proofErr w:type="gramStart"/>
      <w:r>
        <w:t>V.</w:t>
      </w:r>
      <w:proofErr w:type="gramEnd"/>
      <w:r>
        <w:t xml:space="preserve"> no 66.</w:t>
      </w:r>
    </w:p>
  </w:footnote>
  <w:footnote w:id="99">
    <w:p w:rsidR="00A62AE6" w:rsidRDefault="00A62AE6" w:rsidP="00A62AE6">
      <w:pPr>
        <w:pStyle w:val="Lbjegyzetszveg"/>
      </w:pPr>
      <w:r>
        <w:rPr>
          <w:rStyle w:val="Lbjegyzet-hivatkozs"/>
        </w:rPr>
        <w:footnoteRef/>
      </w:r>
      <w:r>
        <w:t xml:space="preserve"> Zichy </w:t>
      </w:r>
      <w:proofErr w:type="gramStart"/>
      <w:r>
        <w:t>V.</w:t>
      </w:r>
      <w:proofErr w:type="gramEnd"/>
      <w:r>
        <w:t xml:space="preserve"> no 94. </w:t>
      </w:r>
    </w:p>
  </w:footnote>
  <w:footnote w:id="100">
    <w:p w:rsidR="00A62AE6" w:rsidRDefault="00A62AE6" w:rsidP="00A62AE6">
      <w:pPr>
        <w:pStyle w:val="Lbjegyzetszveg"/>
      </w:pPr>
      <w:r>
        <w:rPr>
          <w:rStyle w:val="Lbjegyzet-hivatkozs"/>
        </w:rPr>
        <w:footnoteRef/>
      </w:r>
      <w:r>
        <w:t xml:space="preserve"> Zichy </w:t>
      </w:r>
      <w:proofErr w:type="gramStart"/>
      <w:r>
        <w:t>V.</w:t>
      </w:r>
      <w:proofErr w:type="gramEnd"/>
      <w:r>
        <w:t xml:space="preserve"> no 108.</w:t>
      </w:r>
    </w:p>
  </w:footnote>
  <w:footnote w:id="101">
    <w:p w:rsidR="00A62AE6" w:rsidRDefault="00A62AE6" w:rsidP="00A62AE6">
      <w:pPr>
        <w:pStyle w:val="Lbjegyzetszveg"/>
      </w:pPr>
      <w:r>
        <w:rPr>
          <w:rStyle w:val="Lbjegyzet-hivatkozs"/>
        </w:rPr>
        <w:footnoteRef/>
      </w:r>
      <w:r>
        <w:t xml:space="preserve"> Zichy </w:t>
      </w:r>
      <w:proofErr w:type="gramStart"/>
      <w:r>
        <w:t>V.</w:t>
      </w:r>
      <w:proofErr w:type="gramEnd"/>
      <w:r>
        <w:t xml:space="preserve"> no 128.</w:t>
      </w:r>
    </w:p>
  </w:footnote>
  <w:footnote w:id="102">
    <w:p w:rsidR="00A62AE6" w:rsidRDefault="00A62AE6" w:rsidP="00A62AE6">
      <w:pPr>
        <w:pStyle w:val="Lbjegyzetszveg"/>
      </w:pPr>
      <w:r>
        <w:rPr>
          <w:rStyle w:val="Lbjegyzet-hivatkozs"/>
        </w:rPr>
        <w:footnoteRef/>
      </w:r>
      <w:r>
        <w:t xml:space="preserve"> Zichy </w:t>
      </w:r>
      <w:proofErr w:type="gramStart"/>
      <w:r>
        <w:t>IV.</w:t>
      </w:r>
      <w:proofErr w:type="gramEnd"/>
      <w:r>
        <w:t xml:space="preserve"> no 410.</w:t>
      </w:r>
    </w:p>
  </w:footnote>
  <w:footnote w:id="103">
    <w:p w:rsidR="00A62AE6" w:rsidRDefault="00A62AE6" w:rsidP="00A62AE6">
      <w:pPr>
        <w:pStyle w:val="Lbjegyzetszveg"/>
      </w:pPr>
      <w:r>
        <w:rPr>
          <w:rStyle w:val="Lbjegyzet-hivatkozs"/>
        </w:rPr>
        <w:footnoteRef/>
      </w:r>
      <w:r>
        <w:t xml:space="preserve"> Zichy </w:t>
      </w:r>
      <w:proofErr w:type="gramStart"/>
      <w:r>
        <w:t>IV.</w:t>
      </w:r>
      <w:proofErr w:type="gramEnd"/>
      <w:r>
        <w:t xml:space="preserve"> no 418.</w:t>
      </w:r>
    </w:p>
  </w:footnote>
  <w:footnote w:id="104">
    <w:p w:rsidR="00A62AE6" w:rsidRDefault="00A62AE6" w:rsidP="00A62AE6">
      <w:pPr>
        <w:pStyle w:val="Lbjegyzetszveg"/>
      </w:pPr>
      <w:r>
        <w:rPr>
          <w:rStyle w:val="Lbjegyzet-hivatkozs"/>
        </w:rPr>
        <w:footnoteRef/>
      </w:r>
      <w:r>
        <w:t xml:space="preserve"> Zichy </w:t>
      </w:r>
      <w:proofErr w:type="gramStart"/>
      <w:r>
        <w:t>IV.</w:t>
      </w:r>
      <w:proofErr w:type="gramEnd"/>
      <w:r>
        <w:t xml:space="preserve"> no 584.</w:t>
      </w:r>
    </w:p>
  </w:footnote>
  <w:footnote w:id="105">
    <w:p w:rsidR="00A62AE6" w:rsidRDefault="00A62AE6" w:rsidP="00A62AE6">
      <w:pPr>
        <w:pStyle w:val="Lbjegyzetszveg"/>
      </w:pPr>
      <w:r>
        <w:rPr>
          <w:rStyle w:val="Lbjegyzet-hivatkozs"/>
        </w:rPr>
        <w:footnoteRef/>
      </w:r>
      <w:r>
        <w:t xml:space="preserve"> Zichy </w:t>
      </w:r>
      <w:proofErr w:type="gramStart"/>
      <w:r>
        <w:t>IV.</w:t>
      </w:r>
      <w:proofErr w:type="gramEnd"/>
      <w:r>
        <w:t xml:space="preserve"> no 458.</w:t>
      </w:r>
    </w:p>
  </w:footnote>
  <w:footnote w:id="106">
    <w:p w:rsidR="00A62AE6" w:rsidRDefault="00A62AE6" w:rsidP="00A62AE6">
      <w:pPr>
        <w:pStyle w:val="Lbjegyzetszveg"/>
      </w:pPr>
      <w:r>
        <w:rPr>
          <w:rStyle w:val="Lbjegyzet-hivatkozs"/>
        </w:rPr>
        <w:footnoteRef/>
      </w:r>
      <w:r>
        <w:t xml:space="preserve"> Zichy </w:t>
      </w:r>
      <w:proofErr w:type="gramStart"/>
      <w:r>
        <w:t>IV.</w:t>
      </w:r>
      <w:proofErr w:type="gramEnd"/>
      <w:r>
        <w:t xml:space="preserve"> no 465.</w:t>
      </w:r>
    </w:p>
  </w:footnote>
  <w:footnote w:id="107">
    <w:p w:rsidR="00A62AE6" w:rsidRDefault="00A62AE6" w:rsidP="00A62AE6">
      <w:pPr>
        <w:pStyle w:val="Lbjegyzetszveg"/>
      </w:pPr>
      <w:r>
        <w:rPr>
          <w:rStyle w:val="Lbjegyzet-hivatkozs"/>
        </w:rPr>
        <w:footnoteRef/>
      </w:r>
      <w:r>
        <w:t xml:space="preserve"> Zichy </w:t>
      </w:r>
      <w:proofErr w:type="gramStart"/>
      <w:r>
        <w:t>IV.</w:t>
      </w:r>
      <w:proofErr w:type="gramEnd"/>
      <w:r>
        <w:t xml:space="preserve"> no 465., V. no 7., V. no 44.</w:t>
      </w:r>
    </w:p>
  </w:footnote>
  <w:footnote w:id="108">
    <w:p w:rsidR="00A62AE6" w:rsidRDefault="00A62AE6" w:rsidP="00A62AE6">
      <w:pPr>
        <w:pStyle w:val="Lbjegyzetszveg"/>
      </w:pPr>
      <w:r>
        <w:rPr>
          <w:rStyle w:val="Lbjegyzet-hivatkozs"/>
        </w:rPr>
        <w:footnoteRef/>
      </w:r>
      <w:r>
        <w:t xml:space="preserve"> </w:t>
      </w:r>
      <w:proofErr w:type="spellStart"/>
      <w:r>
        <w:t>ZsKO</w:t>
      </w:r>
      <w:proofErr w:type="spellEnd"/>
      <w:r>
        <w:t xml:space="preserve"> </w:t>
      </w:r>
      <w:proofErr w:type="gramStart"/>
      <w:r>
        <w:t>I.</w:t>
      </w:r>
      <w:proofErr w:type="gramEnd"/>
      <w:r>
        <w:t xml:space="preserve"> no 5722. </w:t>
      </w:r>
    </w:p>
  </w:footnote>
  <w:footnote w:id="109">
    <w:p w:rsidR="00A62AE6" w:rsidRDefault="00A62AE6" w:rsidP="00A62AE6">
      <w:pPr>
        <w:pStyle w:val="Lbjegyzetszveg"/>
      </w:pPr>
      <w:r>
        <w:rPr>
          <w:rStyle w:val="Lbjegyzet-hivatkozs"/>
        </w:rPr>
        <w:footnoteRef/>
      </w:r>
      <w:r>
        <w:t xml:space="preserve"> Zichy </w:t>
      </w:r>
      <w:proofErr w:type="gramStart"/>
      <w:r>
        <w:t>V.</w:t>
      </w:r>
      <w:proofErr w:type="gramEnd"/>
      <w:r>
        <w:t xml:space="preserve"> no 78.</w:t>
      </w:r>
    </w:p>
  </w:footnote>
  <w:footnote w:id="110">
    <w:p w:rsidR="00A62AE6" w:rsidRDefault="00A62AE6" w:rsidP="00A62AE6">
      <w:pPr>
        <w:pStyle w:val="Lbjegyzetszveg"/>
      </w:pPr>
      <w:r>
        <w:rPr>
          <w:rStyle w:val="Lbjegyzet-hivatkozs"/>
        </w:rPr>
        <w:footnoteRef/>
      </w:r>
      <w:r>
        <w:t xml:space="preserve"> Zichy </w:t>
      </w:r>
      <w:proofErr w:type="gramStart"/>
      <w:r>
        <w:t>V.</w:t>
      </w:r>
      <w:proofErr w:type="gramEnd"/>
      <w:r>
        <w:t xml:space="preserve"> no 109., no 150. </w:t>
      </w:r>
    </w:p>
  </w:footnote>
  <w:footnote w:id="111">
    <w:p w:rsidR="00A62AE6" w:rsidRDefault="00A62AE6" w:rsidP="00A62AE6">
      <w:pPr>
        <w:pStyle w:val="Lbjegyzetszveg"/>
      </w:pPr>
      <w:r>
        <w:rPr>
          <w:rStyle w:val="Lbjegyzet-hivatkozs"/>
        </w:rPr>
        <w:footnoteRef/>
      </w:r>
      <w:r>
        <w:t xml:space="preserve"> Zichy </w:t>
      </w:r>
      <w:proofErr w:type="gramStart"/>
      <w:r>
        <w:t>V.</w:t>
      </w:r>
      <w:proofErr w:type="gramEnd"/>
      <w:r>
        <w:t xml:space="preserve"> no 152.</w:t>
      </w:r>
    </w:p>
  </w:footnote>
  <w:footnote w:id="112">
    <w:p w:rsidR="00A62AE6" w:rsidRDefault="00A62AE6" w:rsidP="00A62AE6">
      <w:pPr>
        <w:pStyle w:val="Lbjegyzetszveg"/>
      </w:pPr>
      <w:r>
        <w:rPr>
          <w:rStyle w:val="Lbjegyzet-hivatkozs"/>
        </w:rPr>
        <w:footnoteRef/>
      </w:r>
      <w:r>
        <w:t xml:space="preserve"> KŐFALVI </w:t>
      </w:r>
      <w:proofErr w:type="gramStart"/>
      <w:r>
        <w:t>2006.</w:t>
      </w:r>
      <w:proofErr w:type="gramEnd"/>
      <w:r>
        <w:t xml:space="preserve"> no 468.</w:t>
      </w:r>
    </w:p>
  </w:footnote>
  <w:footnote w:id="113">
    <w:p w:rsidR="00A62AE6" w:rsidRDefault="00A62AE6" w:rsidP="00A62AE6">
      <w:pPr>
        <w:pStyle w:val="Lbjegyzetszveg"/>
      </w:pPr>
      <w:r>
        <w:rPr>
          <w:rStyle w:val="Lbjegyzet-hivatkozs"/>
        </w:rPr>
        <w:footnoteRef/>
      </w:r>
      <w:r>
        <w:t xml:space="preserve"> Zichy </w:t>
      </w:r>
      <w:proofErr w:type="gramStart"/>
      <w:r>
        <w:t>V.</w:t>
      </w:r>
      <w:proofErr w:type="gramEnd"/>
      <w:r>
        <w:t xml:space="preserve"> no 213.</w:t>
      </w:r>
    </w:p>
  </w:footnote>
  <w:footnote w:id="114">
    <w:p w:rsidR="00A62AE6" w:rsidRDefault="00A62AE6" w:rsidP="00A62AE6">
      <w:pPr>
        <w:pStyle w:val="Lbjegyzetszveg"/>
      </w:pPr>
      <w:r>
        <w:rPr>
          <w:rStyle w:val="Lbjegyzet-hivatkozs"/>
        </w:rPr>
        <w:footnoteRef/>
      </w:r>
      <w:r>
        <w:t xml:space="preserve"> Zichy </w:t>
      </w:r>
      <w:proofErr w:type="gramStart"/>
      <w:r>
        <w:t>V.</w:t>
      </w:r>
      <w:proofErr w:type="gramEnd"/>
      <w:r>
        <w:t xml:space="preserve"> no 210.</w:t>
      </w:r>
    </w:p>
  </w:footnote>
  <w:footnote w:id="115">
    <w:p w:rsidR="00A62AE6" w:rsidRDefault="00A62AE6" w:rsidP="00A62AE6">
      <w:pPr>
        <w:pStyle w:val="Lbjegyzetszveg"/>
      </w:pPr>
      <w:r>
        <w:rPr>
          <w:rStyle w:val="Lbjegyzet-hivatkozs"/>
        </w:rPr>
        <w:footnoteRef/>
      </w:r>
      <w:r>
        <w:t xml:space="preserve"> KŐFALVI </w:t>
      </w:r>
      <w:proofErr w:type="gramStart"/>
      <w:r>
        <w:t>2006.</w:t>
      </w:r>
      <w:proofErr w:type="gramEnd"/>
      <w:r>
        <w:t xml:space="preserve"> no 477.</w:t>
      </w:r>
    </w:p>
  </w:footnote>
  <w:footnote w:id="116">
    <w:p w:rsidR="00A62AE6" w:rsidRDefault="00A62AE6" w:rsidP="00A62AE6">
      <w:pPr>
        <w:pStyle w:val="Lbjegyzetszveg"/>
      </w:pPr>
      <w:r>
        <w:rPr>
          <w:rStyle w:val="Lbjegyzet-hivatkozs"/>
        </w:rPr>
        <w:footnoteRef/>
      </w:r>
      <w:r>
        <w:t xml:space="preserve"> ENGEL-C</w:t>
      </w:r>
      <w:proofErr w:type="gramStart"/>
      <w:r>
        <w:t>.TÓTH</w:t>
      </w:r>
      <w:proofErr w:type="gramEnd"/>
      <w:r>
        <w:t xml:space="preserve"> 2005. 45.</w:t>
      </w:r>
    </w:p>
  </w:footnote>
  <w:footnote w:id="117">
    <w:p w:rsidR="00A62AE6" w:rsidRDefault="00A62AE6" w:rsidP="00A62AE6">
      <w:pPr>
        <w:pStyle w:val="Lbjegyzetszveg"/>
      </w:pPr>
      <w:r>
        <w:rPr>
          <w:rStyle w:val="Lbjegyzet-hivatkozs"/>
        </w:rPr>
        <w:footnoteRef/>
      </w:r>
      <w:r>
        <w:t xml:space="preserve"> ENGEL-C</w:t>
      </w:r>
      <w:proofErr w:type="gramStart"/>
      <w:r>
        <w:t>.TÓTH</w:t>
      </w:r>
      <w:proofErr w:type="gramEnd"/>
      <w:r>
        <w:t xml:space="preserve"> 2005. 68.</w:t>
      </w:r>
    </w:p>
  </w:footnote>
  <w:footnote w:id="118">
    <w:p w:rsidR="00A62AE6" w:rsidRDefault="00A62AE6" w:rsidP="00A62AE6">
      <w:pPr>
        <w:pStyle w:val="Lbjegyzetszveg"/>
      </w:pPr>
      <w:r>
        <w:rPr>
          <w:rStyle w:val="Lbjegyzet-hivatkozs"/>
        </w:rPr>
        <w:footnoteRef/>
      </w:r>
      <w:r>
        <w:t xml:space="preserve"> ENGEL-C</w:t>
      </w:r>
      <w:proofErr w:type="gramStart"/>
      <w:r>
        <w:t>.TÓTH</w:t>
      </w:r>
      <w:proofErr w:type="gramEnd"/>
      <w:r>
        <w:t xml:space="preserve"> 2005. 46., 70.</w:t>
      </w:r>
    </w:p>
  </w:footnote>
  <w:footnote w:id="119">
    <w:p w:rsidR="00A62AE6" w:rsidRDefault="00A62AE6" w:rsidP="00A62AE6">
      <w:pPr>
        <w:pStyle w:val="Lbjegyzetszveg"/>
      </w:pPr>
      <w:r>
        <w:rPr>
          <w:rStyle w:val="Lbjegyzet-hivatkozs"/>
        </w:rPr>
        <w:footnoteRef/>
      </w:r>
      <w:r>
        <w:t xml:space="preserve"> </w:t>
      </w:r>
      <w:proofErr w:type="spellStart"/>
      <w:r>
        <w:t>ZsKO</w:t>
      </w:r>
      <w:proofErr w:type="spellEnd"/>
      <w:r>
        <w:t xml:space="preserve"> </w:t>
      </w:r>
      <w:proofErr w:type="gramStart"/>
      <w:r>
        <w:t>I.</w:t>
      </w:r>
      <w:proofErr w:type="gramEnd"/>
      <w:r>
        <w:t xml:space="preserve"> no 3917.</w:t>
      </w:r>
    </w:p>
  </w:footnote>
  <w:footnote w:id="120">
    <w:p w:rsidR="00A62AE6" w:rsidRDefault="00A62AE6" w:rsidP="00A62AE6">
      <w:pPr>
        <w:pStyle w:val="Lbjegyzetszveg"/>
      </w:pPr>
      <w:r>
        <w:rPr>
          <w:rStyle w:val="Lbjegyzet-hivatkozs"/>
        </w:rPr>
        <w:footnoteRef/>
      </w:r>
      <w:r>
        <w:t xml:space="preserve"> ENGEL-C</w:t>
      </w:r>
      <w:proofErr w:type="gramStart"/>
      <w:r>
        <w:t>.TÓTH</w:t>
      </w:r>
      <w:proofErr w:type="gramEnd"/>
      <w:r>
        <w:t xml:space="preserve"> 2005. 76.</w:t>
      </w:r>
    </w:p>
  </w:footnote>
  <w:footnote w:id="121">
    <w:p w:rsidR="00A62AE6" w:rsidRDefault="00A62AE6" w:rsidP="00A62AE6">
      <w:pPr>
        <w:pStyle w:val="Lbjegyzetszveg"/>
      </w:pPr>
      <w:r>
        <w:rPr>
          <w:rStyle w:val="Lbjegyzet-hivatkozs"/>
        </w:rPr>
        <w:footnoteRef/>
      </w:r>
      <w:r>
        <w:t xml:space="preserve"> KOLLÁNYI 1901, 243.</w:t>
      </w:r>
    </w:p>
  </w:footnote>
  <w:footnote w:id="122">
    <w:p w:rsidR="00A62AE6" w:rsidRDefault="00A62AE6" w:rsidP="00A62AE6">
      <w:pPr>
        <w:pStyle w:val="Lbjegyzetszveg"/>
      </w:pPr>
      <w:r>
        <w:rPr>
          <w:rStyle w:val="Lbjegyzet-hivatkozs"/>
        </w:rPr>
        <w:footnoteRef/>
      </w:r>
      <w:r>
        <w:t xml:space="preserve"> Ezt a kiváltságot Zsigmond is </w:t>
      </w:r>
      <w:proofErr w:type="spellStart"/>
      <w:r>
        <w:t>megerősítetette</w:t>
      </w:r>
      <w:proofErr w:type="spellEnd"/>
      <w:r>
        <w:t xml:space="preserve"> 1393-bvan. PRT X. 50-51.</w:t>
      </w:r>
    </w:p>
  </w:footnote>
  <w:footnote w:id="123">
    <w:p w:rsidR="00A62AE6" w:rsidRDefault="00A62AE6" w:rsidP="00A62AE6">
      <w:pPr>
        <w:pStyle w:val="Lbjegyzetszveg"/>
      </w:pPr>
      <w:r>
        <w:rPr>
          <w:rStyle w:val="Lbjegyzet-hivatkozs"/>
        </w:rPr>
        <w:footnoteRef/>
      </w:r>
      <w:r>
        <w:t xml:space="preserve"> </w:t>
      </w:r>
      <w:proofErr w:type="spellStart"/>
      <w:r>
        <w:t>viri</w:t>
      </w:r>
      <w:proofErr w:type="spellEnd"/>
      <w:r>
        <w:t xml:space="preserve"> </w:t>
      </w:r>
      <w:proofErr w:type="spellStart"/>
      <w:r>
        <w:t>religiosi</w:t>
      </w:r>
      <w:proofErr w:type="spellEnd"/>
      <w:r>
        <w:t xml:space="preserve"> </w:t>
      </w:r>
      <w:proofErr w:type="spellStart"/>
      <w:r>
        <w:t>domini</w:t>
      </w:r>
      <w:proofErr w:type="spellEnd"/>
      <w:r>
        <w:t xml:space="preserve"> </w:t>
      </w:r>
      <w:proofErr w:type="spellStart"/>
      <w:r>
        <w:t>fratres</w:t>
      </w:r>
      <w:proofErr w:type="spellEnd"/>
      <w:r>
        <w:t xml:space="preserve"> </w:t>
      </w:r>
      <w:proofErr w:type="spellStart"/>
      <w:r>
        <w:t>Emericus</w:t>
      </w:r>
      <w:proofErr w:type="spellEnd"/>
      <w:r>
        <w:t xml:space="preserve"> </w:t>
      </w:r>
      <w:proofErr w:type="spellStart"/>
      <w:r>
        <w:t>Pechwaradiensis</w:t>
      </w:r>
      <w:proofErr w:type="spellEnd"/>
      <w:r>
        <w:t xml:space="preserve"> et Johannes de </w:t>
      </w:r>
      <w:proofErr w:type="spellStart"/>
      <w:r>
        <w:t>Batha</w:t>
      </w:r>
      <w:proofErr w:type="spellEnd"/>
      <w:r>
        <w:t xml:space="preserve"> </w:t>
      </w:r>
      <w:proofErr w:type="spellStart"/>
      <w:r>
        <w:t>ecclesiarum</w:t>
      </w:r>
      <w:proofErr w:type="spellEnd"/>
      <w:r>
        <w:t xml:space="preserve"> </w:t>
      </w:r>
      <w:proofErr w:type="spellStart"/>
      <w:r>
        <w:t>abbates</w:t>
      </w:r>
      <w:proofErr w:type="spellEnd"/>
      <w:r>
        <w:t xml:space="preserve"> </w:t>
      </w:r>
      <w:proofErr w:type="spellStart"/>
      <w:r>
        <w:t>eiusdem</w:t>
      </w:r>
      <w:proofErr w:type="spellEnd"/>
      <w:r>
        <w:t xml:space="preserve"> </w:t>
      </w:r>
      <w:proofErr w:type="spellStart"/>
      <w:r>
        <w:t>ordinis</w:t>
      </w:r>
      <w:proofErr w:type="spellEnd"/>
      <w:r>
        <w:t xml:space="preserve">, </w:t>
      </w:r>
      <w:proofErr w:type="spellStart"/>
      <w:r>
        <w:t>presidentes</w:t>
      </w:r>
      <w:proofErr w:type="spellEnd"/>
      <w:r>
        <w:t xml:space="preserve"> </w:t>
      </w:r>
      <w:proofErr w:type="spellStart"/>
      <w:r>
        <w:t>tocius</w:t>
      </w:r>
      <w:proofErr w:type="spellEnd"/>
      <w:r>
        <w:t xml:space="preserve"> </w:t>
      </w:r>
      <w:proofErr w:type="spellStart"/>
      <w:r>
        <w:t>eorum</w:t>
      </w:r>
      <w:proofErr w:type="spellEnd"/>
      <w:r>
        <w:t xml:space="preserve"> </w:t>
      </w:r>
      <w:proofErr w:type="spellStart"/>
      <w:r>
        <w:t>ordinis</w:t>
      </w:r>
      <w:proofErr w:type="spellEnd"/>
      <w:r>
        <w:t xml:space="preserve"> in </w:t>
      </w:r>
      <w:proofErr w:type="spellStart"/>
      <w:r>
        <w:t>regno</w:t>
      </w:r>
      <w:proofErr w:type="spellEnd"/>
      <w:r>
        <w:t xml:space="preserve"> Hungariae PRT X. 611.</w:t>
      </w:r>
    </w:p>
  </w:footnote>
  <w:footnote w:id="124">
    <w:p w:rsidR="00A62AE6" w:rsidRDefault="00A62AE6" w:rsidP="00A62AE6">
      <w:pPr>
        <w:pStyle w:val="Lbjegyzetszveg"/>
      </w:pPr>
      <w:r>
        <w:rPr>
          <w:rStyle w:val="Lbjegyzet-hivatkozs"/>
        </w:rPr>
        <w:footnoteRef/>
      </w:r>
      <w:r>
        <w:t xml:space="preserve"> </w:t>
      </w:r>
      <w:proofErr w:type="spellStart"/>
      <w:r>
        <w:t>Mon</w:t>
      </w:r>
      <w:proofErr w:type="spellEnd"/>
      <w:r>
        <w:t xml:space="preserve">. </w:t>
      </w:r>
      <w:proofErr w:type="spellStart"/>
      <w:r>
        <w:t>Vat</w:t>
      </w:r>
      <w:proofErr w:type="spellEnd"/>
      <w:r>
        <w:t>. I/4. 198-199.</w:t>
      </w:r>
    </w:p>
  </w:footnote>
  <w:footnote w:id="125">
    <w:p w:rsidR="00A62AE6" w:rsidRDefault="00A62AE6" w:rsidP="00A62AE6">
      <w:pPr>
        <w:pStyle w:val="Lbjegyzetszveg"/>
      </w:pPr>
      <w:r>
        <w:rPr>
          <w:rStyle w:val="Lbjegyzet-hivatkozs"/>
        </w:rPr>
        <w:footnoteRef/>
      </w:r>
      <w:r>
        <w:t xml:space="preserve"> </w:t>
      </w:r>
      <w:proofErr w:type="spellStart"/>
      <w:r>
        <w:t>Mon</w:t>
      </w:r>
      <w:proofErr w:type="gramStart"/>
      <w:r>
        <w:t>.Vat</w:t>
      </w:r>
      <w:proofErr w:type="spellEnd"/>
      <w:proofErr w:type="gramEnd"/>
      <w:r>
        <w:t>. I/4. 288.</w:t>
      </w:r>
    </w:p>
  </w:footnote>
  <w:footnote w:id="126">
    <w:p w:rsidR="00A62AE6" w:rsidRDefault="00A62AE6" w:rsidP="00A62AE6">
      <w:pPr>
        <w:pStyle w:val="Lbjegyzetszveg"/>
      </w:pPr>
      <w:r>
        <w:rPr>
          <w:rStyle w:val="Lbjegyzet-hivatkozs"/>
        </w:rPr>
        <w:footnoteRef/>
      </w:r>
      <w:r>
        <w:t xml:space="preserve"> Zichy </w:t>
      </w:r>
      <w:proofErr w:type="gramStart"/>
      <w:r>
        <w:t>I.</w:t>
      </w:r>
      <w:proofErr w:type="gramEnd"/>
      <w:r>
        <w:t xml:space="preserve"> no. 312.</w:t>
      </w:r>
    </w:p>
  </w:footnote>
  <w:footnote w:id="127">
    <w:p w:rsidR="00A62AE6" w:rsidRDefault="00A62AE6" w:rsidP="00A62AE6">
      <w:pPr>
        <w:pStyle w:val="Lbjegyzetszveg"/>
      </w:pPr>
      <w:r>
        <w:rPr>
          <w:rStyle w:val="Lbjegyzet-hivatkozs"/>
        </w:rPr>
        <w:footnoteRef/>
      </w:r>
      <w:r>
        <w:t xml:space="preserve"> Zichy </w:t>
      </w:r>
      <w:proofErr w:type="gramStart"/>
      <w:r>
        <w:t>I.</w:t>
      </w:r>
      <w:proofErr w:type="gramEnd"/>
      <w:r>
        <w:t xml:space="preserve"> no 385.</w:t>
      </w:r>
    </w:p>
  </w:footnote>
  <w:footnote w:id="128">
    <w:p w:rsidR="00A62AE6" w:rsidRDefault="00A62AE6" w:rsidP="00A62AE6">
      <w:pPr>
        <w:pStyle w:val="Lbjegyzetszveg"/>
      </w:pPr>
      <w:r>
        <w:rPr>
          <w:rStyle w:val="Lbjegyzet-hivatkozs"/>
        </w:rPr>
        <w:footnoteRef/>
      </w:r>
      <w:r>
        <w:t xml:space="preserve"> Zichy </w:t>
      </w:r>
      <w:proofErr w:type="gramStart"/>
      <w:r>
        <w:t>IV.</w:t>
      </w:r>
      <w:proofErr w:type="gramEnd"/>
      <w:r>
        <w:t xml:space="preserve"> no 81. </w:t>
      </w:r>
    </w:p>
  </w:footnote>
  <w:footnote w:id="129">
    <w:p w:rsidR="00A62AE6" w:rsidRDefault="00A62AE6" w:rsidP="00A62AE6">
      <w:pPr>
        <w:pStyle w:val="Lbjegyzetszveg"/>
      </w:pPr>
      <w:r>
        <w:rPr>
          <w:rStyle w:val="Lbjegyzet-hivatkozs"/>
        </w:rPr>
        <w:footnoteRef/>
      </w:r>
      <w:r>
        <w:t xml:space="preserve"> Zichy </w:t>
      </w:r>
      <w:proofErr w:type="gramStart"/>
      <w:r>
        <w:t>IV.</w:t>
      </w:r>
      <w:proofErr w:type="gramEnd"/>
      <w:r>
        <w:t xml:space="preserve"> no 236.</w:t>
      </w:r>
    </w:p>
  </w:footnote>
  <w:footnote w:id="130">
    <w:p w:rsidR="00A62AE6" w:rsidRDefault="00A62AE6" w:rsidP="00A62AE6">
      <w:pPr>
        <w:pStyle w:val="Lbjegyzetszveg"/>
      </w:pPr>
      <w:r>
        <w:rPr>
          <w:rStyle w:val="Lbjegyzet-hivatkozs"/>
        </w:rPr>
        <w:footnoteRef/>
      </w:r>
      <w:r>
        <w:t xml:space="preserve"> Zichy </w:t>
      </w:r>
      <w:proofErr w:type="gramStart"/>
      <w:r>
        <w:t>IV.</w:t>
      </w:r>
      <w:proofErr w:type="gramEnd"/>
      <w:r>
        <w:t xml:space="preserve"> no 400.</w:t>
      </w:r>
    </w:p>
  </w:footnote>
  <w:footnote w:id="131">
    <w:p w:rsidR="00A62AE6" w:rsidRDefault="00A62AE6" w:rsidP="00A62AE6">
      <w:pPr>
        <w:pStyle w:val="Lbjegyzetszveg"/>
      </w:pPr>
      <w:r>
        <w:rPr>
          <w:rStyle w:val="Lbjegyzet-hivatkozs"/>
        </w:rPr>
        <w:footnoteRef/>
      </w:r>
      <w:r>
        <w:t xml:space="preserve"> Zichy </w:t>
      </w:r>
      <w:proofErr w:type="gramStart"/>
      <w:r>
        <w:t>IV.</w:t>
      </w:r>
      <w:proofErr w:type="gramEnd"/>
      <w:r>
        <w:t xml:space="preserve"> no 410.</w:t>
      </w:r>
    </w:p>
  </w:footnote>
  <w:footnote w:id="132">
    <w:p w:rsidR="00A62AE6" w:rsidRDefault="00A62AE6" w:rsidP="00A62AE6">
      <w:pPr>
        <w:pStyle w:val="Lbjegyzetszveg"/>
      </w:pPr>
      <w:r>
        <w:rPr>
          <w:rStyle w:val="Lbjegyzet-hivatkozs"/>
        </w:rPr>
        <w:footnoteRef/>
      </w:r>
      <w:r>
        <w:t xml:space="preserve"> Zichy </w:t>
      </w:r>
      <w:proofErr w:type="gramStart"/>
      <w:r>
        <w:t>IV.</w:t>
      </w:r>
      <w:proofErr w:type="gramEnd"/>
      <w:r>
        <w:t xml:space="preserve"> no 465., V. no 22., no 66., no 150.</w:t>
      </w:r>
    </w:p>
  </w:footnote>
  <w:footnote w:id="133">
    <w:p w:rsidR="00A62AE6" w:rsidRDefault="00A62AE6" w:rsidP="00A62AE6">
      <w:pPr>
        <w:pStyle w:val="Lbjegyzetszveg"/>
      </w:pPr>
      <w:r>
        <w:rPr>
          <w:rStyle w:val="Lbjegyzet-hivatkozs"/>
        </w:rPr>
        <w:footnoteRef/>
      </w:r>
      <w:r>
        <w:t xml:space="preserve"> Zichy </w:t>
      </w:r>
      <w:proofErr w:type="gramStart"/>
      <w:r>
        <w:t>IV.</w:t>
      </w:r>
      <w:proofErr w:type="gramEnd"/>
      <w:r>
        <w:t xml:space="preserve"> no 498.</w:t>
      </w:r>
    </w:p>
  </w:footnote>
  <w:footnote w:id="134">
    <w:p w:rsidR="00A62AE6" w:rsidRDefault="00A62AE6" w:rsidP="00A62AE6">
      <w:pPr>
        <w:pStyle w:val="Lbjegyzetszveg"/>
      </w:pPr>
      <w:r>
        <w:rPr>
          <w:rStyle w:val="Lbjegyzet-hivatkozs"/>
        </w:rPr>
        <w:footnoteRef/>
      </w:r>
      <w:r>
        <w:t xml:space="preserve"> Zichy </w:t>
      </w:r>
      <w:proofErr w:type="gramStart"/>
      <w:r>
        <w:t>V.</w:t>
      </w:r>
      <w:proofErr w:type="gramEnd"/>
      <w:r>
        <w:t xml:space="preserve"> no 109.</w:t>
      </w:r>
    </w:p>
  </w:footnote>
  <w:footnote w:id="135">
    <w:p w:rsidR="00A62AE6" w:rsidRDefault="00A62AE6" w:rsidP="00A62AE6">
      <w:pPr>
        <w:pStyle w:val="Lbjegyzetszveg"/>
      </w:pPr>
      <w:r>
        <w:rPr>
          <w:rStyle w:val="Lbjegyzet-hivatkozs"/>
        </w:rPr>
        <w:footnoteRef/>
      </w:r>
      <w:r>
        <w:t xml:space="preserve"> Bátaszék I. 302.</w:t>
      </w:r>
    </w:p>
  </w:footnote>
  <w:footnote w:id="136">
    <w:p w:rsidR="00A62AE6" w:rsidRDefault="00A62AE6" w:rsidP="00A62AE6">
      <w:pPr>
        <w:pStyle w:val="Lbjegyzetszveg"/>
      </w:pPr>
      <w:r>
        <w:rPr>
          <w:rStyle w:val="Lbjegyzet-hivatkozs"/>
        </w:rPr>
        <w:footnoteRef/>
      </w:r>
      <w:r>
        <w:t xml:space="preserve"> Zichy </w:t>
      </w:r>
      <w:proofErr w:type="gramStart"/>
      <w:r>
        <w:t>IV.</w:t>
      </w:r>
      <w:proofErr w:type="gramEnd"/>
      <w:r>
        <w:t xml:space="preserve"> no 418.</w:t>
      </w:r>
    </w:p>
  </w:footnote>
  <w:footnote w:id="137">
    <w:p w:rsidR="00A62AE6" w:rsidRDefault="00A62AE6" w:rsidP="00A62AE6">
      <w:pPr>
        <w:pStyle w:val="Lbjegyzetszveg"/>
      </w:pPr>
      <w:r>
        <w:rPr>
          <w:rStyle w:val="Lbjegyzet-hivatkozs"/>
        </w:rPr>
        <w:footnoteRef/>
      </w:r>
      <w:r>
        <w:t xml:space="preserve"> KŐFALVI </w:t>
      </w:r>
      <w:proofErr w:type="gramStart"/>
      <w:r>
        <w:t>2006.</w:t>
      </w:r>
      <w:proofErr w:type="gramEnd"/>
      <w:r>
        <w:t xml:space="preserve"> no 417.</w:t>
      </w:r>
    </w:p>
  </w:footnote>
  <w:footnote w:id="138">
    <w:p w:rsidR="00A62AE6" w:rsidRDefault="00A62AE6" w:rsidP="00A62AE6">
      <w:pPr>
        <w:pStyle w:val="Lbjegyzetszveg"/>
      </w:pPr>
      <w:r>
        <w:rPr>
          <w:rStyle w:val="Lbjegyzet-hivatkozs"/>
        </w:rPr>
        <w:footnoteRef/>
      </w:r>
      <w:r>
        <w:t xml:space="preserve"> KMTL 1994. 210.</w:t>
      </w:r>
    </w:p>
  </w:footnote>
  <w:footnote w:id="139">
    <w:p w:rsidR="00A62AE6" w:rsidRDefault="00A62AE6" w:rsidP="00A62AE6">
      <w:pPr>
        <w:pStyle w:val="Lbjegyzetszveg"/>
      </w:pPr>
      <w:r>
        <w:rPr>
          <w:rStyle w:val="Lbjegyzet-hivatkozs"/>
        </w:rPr>
        <w:footnoteRef/>
      </w:r>
      <w:r>
        <w:t xml:space="preserve"> Zichy </w:t>
      </w:r>
      <w:proofErr w:type="gramStart"/>
      <w:r>
        <w:t>II.</w:t>
      </w:r>
      <w:proofErr w:type="gramEnd"/>
      <w:r>
        <w:t xml:space="preserve"> no 117.</w:t>
      </w:r>
    </w:p>
  </w:footnote>
  <w:footnote w:id="140">
    <w:p w:rsidR="00A62AE6" w:rsidRDefault="00A62AE6" w:rsidP="00A62AE6">
      <w:pPr>
        <w:pStyle w:val="Lbjegyzetszveg"/>
      </w:pPr>
      <w:r>
        <w:rPr>
          <w:rStyle w:val="Lbjegyzet-hivatkozs"/>
        </w:rPr>
        <w:footnoteRef/>
      </w:r>
      <w:r>
        <w:t xml:space="preserve"> </w:t>
      </w:r>
      <w:proofErr w:type="spellStart"/>
      <w:r>
        <w:t>ZsKO</w:t>
      </w:r>
      <w:proofErr w:type="spellEnd"/>
      <w:r>
        <w:t xml:space="preserve"> </w:t>
      </w:r>
      <w:proofErr w:type="gramStart"/>
      <w:r>
        <w:t>I.</w:t>
      </w:r>
      <w:proofErr w:type="gramEnd"/>
      <w:r>
        <w:t xml:space="preserve"> no 3909.</w:t>
      </w:r>
    </w:p>
  </w:footnote>
  <w:footnote w:id="141">
    <w:p w:rsidR="00A62AE6" w:rsidRDefault="00A62AE6" w:rsidP="00A62AE6">
      <w:pPr>
        <w:pStyle w:val="Lbjegyzetszveg"/>
      </w:pPr>
      <w:r>
        <w:rPr>
          <w:rStyle w:val="Lbjegyzet-hivatkozs"/>
        </w:rPr>
        <w:footnoteRef/>
      </w:r>
      <w:r>
        <w:t xml:space="preserve"> Zichy </w:t>
      </w:r>
      <w:proofErr w:type="gramStart"/>
      <w:r>
        <w:t>IV.</w:t>
      </w:r>
      <w:proofErr w:type="gramEnd"/>
      <w:r>
        <w:t xml:space="preserve"> no 236.</w:t>
      </w:r>
    </w:p>
  </w:footnote>
  <w:footnote w:id="142">
    <w:p w:rsidR="00A62AE6" w:rsidRDefault="00A62AE6" w:rsidP="00A62AE6">
      <w:pPr>
        <w:pStyle w:val="Lbjegyzetszveg"/>
      </w:pPr>
      <w:r>
        <w:rPr>
          <w:rStyle w:val="Lbjegyzet-hivatkozs"/>
        </w:rPr>
        <w:footnoteRef/>
      </w:r>
      <w:r>
        <w:t xml:space="preserve"> Zichy </w:t>
      </w:r>
      <w:proofErr w:type="gramStart"/>
      <w:r>
        <w:t>IV.</w:t>
      </w:r>
      <w:proofErr w:type="gramEnd"/>
      <w:r>
        <w:t xml:space="preserve"> no 410.</w:t>
      </w:r>
    </w:p>
  </w:footnote>
  <w:footnote w:id="143">
    <w:p w:rsidR="00A62AE6" w:rsidRDefault="00A62AE6" w:rsidP="00A62AE6">
      <w:pPr>
        <w:pStyle w:val="Lbjegyzetszveg"/>
      </w:pPr>
      <w:r>
        <w:rPr>
          <w:rStyle w:val="Lbjegyzet-hivatkozs"/>
        </w:rPr>
        <w:footnoteRef/>
      </w:r>
      <w:r>
        <w:t xml:space="preserve"> </w:t>
      </w:r>
      <w:proofErr w:type="spellStart"/>
      <w:r>
        <w:t>ZsKO</w:t>
      </w:r>
      <w:proofErr w:type="spellEnd"/>
      <w:r>
        <w:t xml:space="preserve"> </w:t>
      </w:r>
      <w:proofErr w:type="gramStart"/>
      <w:r>
        <w:t>I.</w:t>
      </w:r>
      <w:proofErr w:type="gramEnd"/>
      <w:r>
        <w:t xml:space="preserve"> no 3909.</w:t>
      </w:r>
    </w:p>
  </w:footnote>
  <w:footnote w:id="144">
    <w:p w:rsidR="00A62AE6" w:rsidRDefault="00A62AE6" w:rsidP="00A62AE6">
      <w:pPr>
        <w:pStyle w:val="Lbjegyzetszveg"/>
      </w:pPr>
      <w:r>
        <w:rPr>
          <w:rStyle w:val="Lbjegyzet-hivatkozs"/>
        </w:rPr>
        <w:footnoteRef/>
      </w:r>
      <w:r>
        <w:t xml:space="preserve"> AO XXX. 932.</w:t>
      </w:r>
    </w:p>
  </w:footnote>
  <w:footnote w:id="145">
    <w:p w:rsidR="00A62AE6" w:rsidRDefault="00A62AE6" w:rsidP="00A62AE6">
      <w:pPr>
        <w:pStyle w:val="Lbjegyzetszveg"/>
      </w:pPr>
      <w:r>
        <w:rPr>
          <w:rStyle w:val="Lbjegyzet-hivatkozs"/>
        </w:rPr>
        <w:footnoteRef/>
      </w:r>
      <w:r>
        <w:t xml:space="preserve"> AO XXXI. 590., 591., 601., 1103.</w:t>
      </w:r>
    </w:p>
  </w:footnote>
  <w:footnote w:id="146">
    <w:p w:rsidR="00A62AE6" w:rsidRDefault="00A62AE6" w:rsidP="00A62AE6">
      <w:pPr>
        <w:pStyle w:val="Lbjegyzetszveg"/>
      </w:pPr>
      <w:r>
        <w:rPr>
          <w:rStyle w:val="Lbjegyzet-hivatkozs"/>
        </w:rPr>
        <w:footnoteRef/>
      </w:r>
      <w:r>
        <w:t xml:space="preserve"> Zichy </w:t>
      </w:r>
      <w:proofErr w:type="gramStart"/>
      <w:r>
        <w:t>IV.</w:t>
      </w:r>
      <w:proofErr w:type="gramEnd"/>
      <w:r>
        <w:t xml:space="preserve"> no 353.</w:t>
      </w:r>
    </w:p>
  </w:footnote>
  <w:footnote w:id="147">
    <w:p w:rsidR="00A62AE6" w:rsidRDefault="00A62AE6" w:rsidP="00A62AE6">
      <w:pPr>
        <w:pStyle w:val="Lbjegyzetszveg"/>
      </w:pPr>
      <w:r>
        <w:rPr>
          <w:rStyle w:val="Lbjegyzet-hivatkozs"/>
        </w:rPr>
        <w:footnoteRef/>
      </w:r>
      <w:r>
        <w:t xml:space="preserve"> Zichy </w:t>
      </w:r>
      <w:proofErr w:type="gramStart"/>
      <w:r>
        <w:t>IV.</w:t>
      </w:r>
      <w:proofErr w:type="gramEnd"/>
      <w:r>
        <w:t xml:space="preserve"> no 356.</w:t>
      </w:r>
    </w:p>
  </w:footnote>
  <w:footnote w:id="148">
    <w:p w:rsidR="00A62AE6" w:rsidRDefault="00A62AE6" w:rsidP="00A62AE6">
      <w:pPr>
        <w:pStyle w:val="Lbjegyzetszveg"/>
      </w:pPr>
      <w:r>
        <w:rPr>
          <w:rStyle w:val="Lbjegyzet-hivatkozs"/>
        </w:rPr>
        <w:footnoteRef/>
      </w:r>
      <w:r>
        <w:t xml:space="preserve"> Zichy </w:t>
      </w:r>
      <w:proofErr w:type="gramStart"/>
      <w:r>
        <w:t>IV.</w:t>
      </w:r>
      <w:proofErr w:type="gramEnd"/>
      <w:r>
        <w:t xml:space="preserve"> no 410.</w:t>
      </w:r>
    </w:p>
  </w:footnote>
  <w:footnote w:id="149">
    <w:p w:rsidR="00A62AE6" w:rsidRDefault="00A62AE6" w:rsidP="00A62AE6">
      <w:pPr>
        <w:pStyle w:val="Lbjegyzetszveg"/>
      </w:pPr>
      <w:r>
        <w:rPr>
          <w:rStyle w:val="Lbjegyzet-hivatkozs"/>
        </w:rPr>
        <w:footnoteRef/>
      </w:r>
      <w:r>
        <w:t xml:space="preserve"> Zichy </w:t>
      </w:r>
      <w:proofErr w:type="gramStart"/>
      <w:r>
        <w:t>IV.</w:t>
      </w:r>
      <w:proofErr w:type="gramEnd"/>
      <w:r>
        <w:t xml:space="preserve"> no 418. </w:t>
      </w:r>
    </w:p>
  </w:footnote>
  <w:footnote w:id="150">
    <w:p w:rsidR="00A62AE6" w:rsidRDefault="00A62AE6" w:rsidP="00A62AE6">
      <w:pPr>
        <w:pStyle w:val="Lbjegyzetszveg"/>
      </w:pPr>
      <w:r>
        <w:rPr>
          <w:rStyle w:val="Lbjegyzet-hivatkozs"/>
        </w:rPr>
        <w:footnoteRef/>
      </w:r>
      <w:r>
        <w:t xml:space="preserve"> Zichy </w:t>
      </w:r>
      <w:proofErr w:type="gramStart"/>
      <w:r>
        <w:t>IV.</w:t>
      </w:r>
      <w:proofErr w:type="gramEnd"/>
      <w:r>
        <w:t xml:space="preserve"> no 584., KŐFALVI 2006, no 417.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43"/>
    <w:rsid w:val="00050754"/>
    <w:rsid w:val="000A5793"/>
    <w:rsid w:val="000C744E"/>
    <w:rsid w:val="000D01A1"/>
    <w:rsid w:val="000D0EC7"/>
    <w:rsid w:val="00150BD6"/>
    <w:rsid w:val="0016111E"/>
    <w:rsid w:val="001712B6"/>
    <w:rsid w:val="00172D56"/>
    <w:rsid w:val="0019128D"/>
    <w:rsid w:val="001E76AC"/>
    <w:rsid w:val="0025318C"/>
    <w:rsid w:val="0025744A"/>
    <w:rsid w:val="00286F89"/>
    <w:rsid w:val="002B2897"/>
    <w:rsid w:val="002B3463"/>
    <w:rsid w:val="002B75A0"/>
    <w:rsid w:val="00340E9C"/>
    <w:rsid w:val="003634E2"/>
    <w:rsid w:val="0037132D"/>
    <w:rsid w:val="003B7F72"/>
    <w:rsid w:val="003C1E73"/>
    <w:rsid w:val="0042284B"/>
    <w:rsid w:val="00424F6F"/>
    <w:rsid w:val="0043624A"/>
    <w:rsid w:val="00446DDE"/>
    <w:rsid w:val="00483B44"/>
    <w:rsid w:val="004F0064"/>
    <w:rsid w:val="005346C2"/>
    <w:rsid w:val="00553930"/>
    <w:rsid w:val="00567420"/>
    <w:rsid w:val="00572546"/>
    <w:rsid w:val="005908B6"/>
    <w:rsid w:val="005F4EDE"/>
    <w:rsid w:val="00643283"/>
    <w:rsid w:val="00662930"/>
    <w:rsid w:val="006A765E"/>
    <w:rsid w:val="007405AE"/>
    <w:rsid w:val="00743A7A"/>
    <w:rsid w:val="00760003"/>
    <w:rsid w:val="00787356"/>
    <w:rsid w:val="00787DCA"/>
    <w:rsid w:val="00797186"/>
    <w:rsid w:val="00797A43"/>
    <w:rsid w:val="007C6E1E"/>
    <w:rsid w:val="007E20A5"/>
    <w:rsid w:val="008174C9"/>
    <w:rsid w:val="008948AB"/>
    <w:rsid w:val="008C2F95"/>
    <w:rsid w:val="008E1C7C"/>
    <w:rsid w:val="00932970"/>
    <w:rsid w:val="0095306F"/>
    <w:rsid w:val="00974521"/>
    <w:rsid w:val="00A0589F"/>
    <w:rsid w:val="00A56A1C"/>
    <w:rsid w:val="00A62AE6"/>
    <w:rsid w:val="00A97128"/>
    <w:rsid w:val="00B10CA1"/>
    <w:rsid w:val="00B70F1B"/>
    <w:rsid w:val="00B81162"/>
    <w:rsid w:val="00B86C6B"/>
    <w:rsid w:val="00BD3426"/>
    <w:rsid w:val="00C64F8C"/>
    <w:rsid w:val="00C77ACE"/>
    <w:rsid w:val="00CA2008"/>
    <w:rsid w:val="00CC6F7C"/>
    <w:rsid w:val="00D1398A"/>
    <w:rsid w:val="00D6779B"/>
    <w:rsid w:val="00D95FE0"/>
    <w:rsid w:val="00DA3E14"/>
    <w:rsid w:val="00DC5514"/>
    <w:rsid w:val="00DF0948"/>
    <w:rsid w:val="00E11356"/>
    <w:rsid w:val="00E21B14"/>
    <w:rsid w:val="00E85950"/>
    <w:rsid w:val="00EC231F"/>
    <w:rsid w:val="00EC3099"/>
    <w:rsid w:val="00ED1A25"/>
    <w:rsid w:val="00F225C4"/>
    <w:rsid w:val="00F43617"/>
    <w:rsid w:val="00F530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A91BA3"/>
  <w15:chartTrackingRefBased/>
  <w15:docId w15:val="{FE596262-CAF6-4BF0-B3B4-B62AAE5E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7A43"/>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unhideWhenUsed/>
    <w:rsid w:val="00797A43"/>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797A43"/>
    <w:rPr>
      <w:rFonts w:ascii="Times New Roman" w:eastAsia="Times New Roman" w:hAnsi="Times New Roman" w:cs="Times New Roman"/>
      <w:sz w:val="20"/>
      <w:szCs w:val="20"/>
      <w:lang w:eastAsia="hu-HU"/>
    </w:rPr>
  </w:style>
  <w:style w:type="paragraph" w:styleId="Szvegtrzs">
    <w:name w:val="Body Text"/>
    <w:basedOn w:val="Norml"/>
    <w:link w:val="SzvegtrzsChar"/>
    <w:semiHidden/>
    <w:unhideWhenUsed/>
    <w:rsid w:val="00797A43"/>
    <w:pPr>
      <w:spacing w:after="0" w:line="240" w:lineRule="auto"/>
      <w:jc w:val="center"/>
    </w:pPr>
    <w:rPr>
      <w:rFonts w:ascii="Times New Roman" w:eastAsia="Times New Roman" w:hAnsi="Times New Roman" w:cs="Times New Roman"/>
      <w:b/>
      <w:sz w:val="36"/>
      <w:szCs w:val="20"/>
      <w:lang w:eastAsia="hu-HU"/>
    </w:rPr>
  </w:style>
  <w:style w:type="character" w:customStyle="1" w:styleId="SzvegtrzsChar">
    <w:name w:val="Szövegtörzs Char"/>
    <w:basedOn w:val="Bekezdsalapbettpusa"/>
    <w:link w:val="Szvegtrzs"/>
    <w:semiHidden/>
    <w:rsid w:val="00797A43"/>
    <w:rPr>
      <w:rFonts w:ascii="Times New Roman" w:eastAsia="Times New Roman" w:hAnsi="Times New Roman" w:cs="Times New Roman"/>
      <w:b/>
      <w:sz w:val="36"/>
      <w:szCs w:val="20"/>
      <w:lang w:eastAsia="hu-HU"/>
    </w:rPr>
  </w:style>
  <w:style w:type="character" w:styleId="Lbjegyzet-hivatkozs">
    <w:name w:val="footnote reference"/>
    <w:basedOn w:val="Bekezdsalapbettpusa"/>
    <w:semiHidden/>
    <w:unhideWhenUsed/>
    <w:rsid w:val="00797A43"/>
    <w:rPr>
      <w:vertAlign w:val="superscript"/>
    </w:rPr>
  </w:style>
  <w:style w:type="paragraph" w:styleId="Buborkszveg">
    <w:name w:val="Balloon Text"/>
    <w:basedOn w:val="Norml"/>
    <w:link w:val="BuborkszvegChar"/>
    <w:uiPriority w:val="99"/>
    <w:semiHidden/>
    <w:unhideWhenUsed/>
    <w:rsid w:val="003B7F7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7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6B56F-40D8-45E8-B379-B435F7F2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7186</Words>
  <Characters>49591</Characters>
  <Application>Microsoft Office Word</Application>
  <DocSecurity>0</DocSecurity>
  <Lines>413</Lines>
  <Paragraphs>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Sümegi József</dc:creator>
  <cp:keywords/>
  <dc:description/>
  <cp:lastModifiedBy>Sümegi József</cp:lastModifiedBy>
  <cp:revision>5</cp:revision>
  <cp:lastPrinted>2020-04-15T06:23:00Z</cp:lastPrinted>
  <dcterms:created xsi:type="dcterms:W3CDTF">2020-04-22T13:03:00Z</dcterms:created>
  <dcterms:modified xsi:type="dcterms:W3CDTF">2020-05-20T06:29:00Z</dcterms:modified>
</cp:coreProperties>
</file>